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BA" w:rsidRDefault="007329BA" w:rsidP="007329BA">
      <w:pPr>
        <w:pStyle w:val="ae"/>
      </w:pPr>
      <w:bookmarkStart w:id="0" w:name="_GoBack"/>
      <w:r>
        <w:rPr>
          <w:noProof/>
        </w:rPr>
        <w:drawing>
          <wp:inline distT="0" distB="0" distL="0" distR="0" wp14:anchorId="68987F0B" wp14:editId="7F9B0D9D">
            <wp:extent cx="6272687" cy="8694420"/>
            <wp:effectExtent l="0" t="0" r="0" b="0"/>
            <wp:docPr id="6" name="Рисунок 6" descr="C:\Users\User\Documents\2025-2026\Раб.программа. Салихова Р.Р\Скан. Раб.прогр. Салихова Р.Р\РП Әдәби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2025-2026\Раб.программа. Салихова Р.Р\Скан. Раб.прогр. Салихова Р.Р\РП Әдәбия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617" cy="87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14EA" w:rsidRPr="007329BA" w:rsidRDefault="005D14EA">
      <w:pPr>
        <w:rPr>
          <w:lang w:val="ru-RU"/>
        </w:rPr>
        <w:sectPr w:rsidR="005D14EA" w:rsidRPr="007329BA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025014"/>
    </w:p>
    <w:p w:rsidR="005D14EA" w:rsidRPr="007329BA" w:rsidRDefault="00E72548">
      <w:pPr>
        <w:spacing w:after="0"/>
        <w:ind w:left="120"/>
        <w:rPr>
          <w:lang w:val="ru-RU"/>
        </w:rPr>
      </w:pPr>
      <w:bookmarkStart w:id="2" w:name="block-79025017"/>
      <w:bookmarkEnd w:id="1"/>
      <w:r w:rsidRPr="007329BA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5D14EA" w:rsidRPr="007329BA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 xml:space="preserve">ОБЩАЯ ХАРАКТЕРИСТИКА УЧЕБНОГО ПРЕДМЕТА </w:t>
      </w:r>
      <w:bookmarkStart w:id="3" w:name="4d7301ae-b723-47b9-8553-084c9aa1ff29"/>
      <w:r w:rsidRPr="007F0836">
        <w:rPr>
          <w:rFonts w:ascii="Times New Roman" w:hAnsi="Times New Roman"/>
          <w:b/>
          <w:color w:val="000000"/>
          <w:sz w:val="28"/>
          <w:lang w:val="ru-RU"/>
        </w:rPr>
        <w:t>"Родная (татарская) литература"</w:t>
      </w:r>
      <w:bookmarkEnd w:id="3"/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«Родная (татарская) литература».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- программа по родной (татарской) литературе, родная (татарская) литература, татарская литература)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5D14EA" w:rsidRPr="007F0836" w:rsidRDefault="00E72548" w:rsidP="007F0836">
      <w:pPr>
        <w:spacing w:after="0" w:line="240" w:lineRule="auto"/>
        <w:ind w:left="12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Предмет «Родная (татарская) литература» выступает одним из основных предметов гуманитарного образования, определяющих уровень интеллектуальногои нравственно-эстетического развития личности. Изучение родной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мнениеи оформлять его словесно в устных и письменных высказываниях, а также формирование потребности в систематическом чтении как средстве познания мираи себя в этом мире, гармонизации отношений человека и общества.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Изучение родной (татарской) литературы в 5-9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«Литература».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по родной (татарской) литературе выделяются следующие содержательные линии: 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устное народное творчество (изучение таких произведений устного народного творчества, как сказки (волшебные, бытовые, сказки о животных), </w:t>
      </w: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мифы, предания, легенды, малые жанры устного народного творчества (загадки, пословицы и поговорки), татарские народные песни, дастаны, баиты; татарский фольклор представлен в 5-8 классах);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татарская литература по периодам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её развития, начиная со средневековой литературы, литературы </w:t>
      </w:r>
      <w:r>
        <w:rPr>
          <w:rFonts w:ascii="Times New Roman" w:hAnsi="Times New Roman"/>
          <w:color w:val="000000"/>
          <w:sz w:val="28"/>
        </w:rPr>
        <w:t>XVIII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века, </w:t>
      </w:r>
      <w:r>
        <w:rPr>
          <w:rFonts w:ascii="Times New Roman" w:hAnsi="Times New Roman"/>
          <w:color w:val="000000"/>
          <w:sz w:val="28"/>
        </w:rPr>
        <w:t>XIX</w:t>
      </w:r>
      <w:r w:rsidRPr="007F083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XX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веков и заканчивая современной 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искусства, в 5 классе на примере отдельных произведений изучаются особенности прозы, лирики и драмы,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характера, в 7 классе обучающиеся познают жанровые характеристики рассказа, повести, романа, драмы, лирических и лиро-эпических произведений), в 8 классе объектом изучения становятся литературные приёмы (пейзаж, портрет, символ, художественная деталь и другие), в 9 классе изучается история татарской литературы.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 xml:space="preserve">ЦЕЛИ ИЗУЧЕНИЯ УЧЕБНОГО ПРЕДМЕТА </w:t>
      </w:r>
      <w:bookmarkStart w:id="4" w:name="cb252206-acbc-413e-bf05-8b3e5fcbf157"/>
      <w:r w:rsidRPr="007F0836">
        <w:rPr>
          <w:rFonts w:ascii="Times New Roman" w:hAnsi="Times New Roman"/>
          <w:b/>
          <w:color w:val="000000"/>
          <w:sz w:val="28"/>
          <w:lang w:val="ru-RU"/>
        </w:rPr>
        <w:t>"Родная (татарская) литература"</w:t>
      </w:r>
      <w:bookmarkEnd w:id="4"/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Изучение родной (татарской) литературы направлено на достижение следующих целей: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воспитание ценностного отношения к родной (татарской) литературе как существенной части родной культуры;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приобщение обучающихся к культурному наследию и традициям своего народа;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Достижение поставленных целей реализации программы по родной (татарской) литературе предусматривает решение следующих задач: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развитие умений комментировать, анализировать и интерпретировать художественный текст;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lastRenderedPageBreak/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знакомство с татарским литературным процессом и осознание его связи с историческим процессом;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 xml:space="preserve">развитие </w:t>
      </w:r>
      <w:proofErr w:type="gramStart"/>
      <w:r w:rsidRPr="007F0836">
        <w:rPr>
          <w:rFonts w:ascii="Times New Roman" w:hAnsi="Times New Roman"/>
          <w:color w:val="333333"/>
          <w:sz w:val="28"/>
          <w:lang w:val="ru-RU"/>
        </w:rPr>
        <w:t>коммуникативных умений</w:t>
      </w:r>
      <w:proofErr w:type="gramEnd"/>
      <w:r w:rsidRPr="007F0836">
        <w:rPr>
          <w:rFonts w:ascii="Times New Roman" w:hAnsi="Times New Roman"/>
          <w:color w:val="333333"/>
          <w:sz w:val="28"/>
          <w:lang w:val="ru-RU"/>
        </w:rPr>
        <w:t xml:space="preserve"> обучающихся (устной и письменной диалогической и монологической речи на татарском языке);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формирование читательского кругозора;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 xml:space="preserve">формирование </w:t>
      </w:r>
      <w:proofErr w:type="gramStart"/>
      <w:r w:rsidRPr="007F0836">
        <w:rPr>
          <w:rFonts w:ascii="Times New Roman" w:hAnsi="Times New Roman"/>
          <w:color w:val="333333"/>
          <w:sz w:val="28"/>
          <w:lang w:val="ru-RU"/>
        </w:rPr>
        <w:t>нравственных и эстетических чувств</w:t>
      </w:r>
      <w:proofErr w:type="gramEnd"/>
      <w:r w:rsidRPr="007F0836">
        <w:rPr>
          <w:rFonts w:ascii="Times New Roman" w:hAnsi="Times New Roman"/>
          <w:color w:val="333333"/>
          <w:sz w:val="28"/>
          <w:lang w:val="ru-RU"/>
        </w:rPr>
        <w:t xml:space="preserve"> обучающихся;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развитие способностей к творческой деятельности на родном (татарском) языке;</w:t>
      </w:r>
    </w:p>
    <w:p w:rsidR="005D14EA" w:rsidRPr="007F0836" w:rsidRDefault="00E72548">
      <w:pPr>
        <w:spacing w:after="0"/>
        <w:ind w:firstLine="60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овладение общеучебными умениями и универсальными учебными действиями.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 xml:space="preserve">МЕСТО УЧЕБНОГО ПРЕДМЕТА </w:t>
      </w:r>
      <w:bookmarkStart w:id="5" w:name="d46edd6c-8af7-4444-b3bd-3b465fffc44b"/>
      <w:r w:rsidRPr="007F0836">
        <w:rPr>
          <w:rFonts w:ascii="Times New Roman" w:hAnsi="Times New Roman"/>
          <w:b/>
          <w:color w:val="000000"/>
          <w:sz w:val="28"/>
          <w:lang w:val="ru-RU"/>
        </w:rPr>
        <w:t>"Родная (татарская) литература"</w:t>
      </w:r>
      <w:bookmarkEnd w:id="5"/>
      <w:r w:rsidRPr="007F0836">
        <w:rPr>
          <w:rFonts w:ascii="Times New Roman" w:hAnsi="Times New Roman"/>
          <w:color w:val="333333"/>
          <w:sz w:val="28"/>
          <w:lang w:val="ru-RU"/>
        </w:rPr>
        <w:t xml:space="preserve"> В УЧЕБНОМ ПЛАНЕ</w:t>
      </w: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родной (татарской) литературы, - 170 часов: в 5 классе - 34 часа (1 час в неделю), в 6 классе - 34 часа (1 час в неделю), в 7 классе - 34 часа (1 час в неделю), в 8 классе - 34 часа (1 час в неделю), в 9 классе - 34 часа (1 час в неделю).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Литература:</w:t>
      </w:r>
    </w:p>
    <w:p w:rsidR="005D14EA" w:rsidRPr="007F0836" w:rsidRDefault="007329BA">
      <w:pPr>
        <w:shd w:val="clear" w:color="auto" w:fill="FFFFFF"/>
        <w:spacing w:after="0"/>
        <w:ind w:left="120"/>
        <w:jc w:val="both"/>
        <w:rPr>
          <w:lang w:val="ru-RU"/>
        </w:rPr>
      </w:pPr>
      <w:hyperlink r:id="rId6">
        <w:r w:rsidR="00E72548" w:rsidRPr="007F0836">
          <w:rPr>
            <w:rFonts w:ascii="Times New Roman" w:hAnsi="Times New Roman"/>
            <w:color w:val="0000FF"/>
            <w:sz w:val="24"/>
            <w:lang w:val="ru-RU"/>
          </w:rPr>
          <w:t>Мөхәрләмова Г. Н. Туган телдәге әдәбият. 6 нчы сыйныф. Ике кисәктә. Беренче кисәк:</w:t>
        </w:r>
      </w:hyperlink>
      <w:r w:rsidR="00E72548" w:rsidRPr="007F0836">
        <w:rPr>
          <w:rFonts w:ascii="Times New Roman" w:hAnsi="Times New Roman"/>
          <w:color w:val="000000"/>
          <w:sz w:val="28"/>
          <w:lang w:val="ru-RU"/>
        </w:rPr>
        <w:t xml:space="preserve"> төп гомуми белем бирү оешмалары өчен дәреслек (туган (татар) телендә сөйләшүче укучылар өчен) / Г. Н. Мөхәрләмова, Д. М. Абдуллина; . – Казан: Татарстан Республикасы Фәннәр академиясе нәшрияты, 2024. – 103 б.</w:t>
      </w:r>
    </w:p>
    <w:p w:rsidR="005D14EA" w:rsidRPr="007F0836" w:rsidRDefault="007329BA">
      <w:pPr>
        <w:shd w:val="clear" w:color="auto" w:fill="FFFFFF"/>
        <w:spacing w:after="0"/>
        <w:ind w:left="120"/>
        <w:jc w:val="both"/>
        <w:rPr>
          <w:lang w:val="ru-RU"/>
        </w:rPr>
      </w:pPr>
      <w:hyperlink r:id="rId7">
        <w:r w:rsidR="00E72548" w:rsidRPr="007F0836">
          <w:rPr>
            <w:rFonts w:ascii="Times New Roman" w:hAnsi="Times New Roman"/>
            <w:color w:val="0000FF"/>
            <w:sz w:val="24"/>
            <w:lang w:val="ru-RU"/>
          </w:rPr>
          <w:t>Мөхәрләмова Г. Н. Туган телдәге әдәбият. 6 нчы сыйныф. Ике кисәктә. Икенче кисәк:</w:t>
        </w:r>
      </w:hyperlink>
      <w:r w:rsidR="00E72548" w:rsidRPr="007F0836">
        <w:rPr>
          <w:rFonts w:ascii="Times New Roman" w:hAnsi="Times New Roman"/>
          <w:color w:val="000000"/>
          <w:sz w:val="28"/>
          <w:lang w:val="ru-RU"/>
        </w:rPr>
        <w:t xml:space="preserve"> т</w:t>
      </w:r>
      <w:r w:rsidR="00E72548" w:rsidRPr="007F0836">
        <w:rPr>
          <w:rFonts w:ascii="Times New Roman" w:hAnsi="Times New Roman"/>
          <w:color w:val="2C2D2E"/>
          <w:sz w:val="28"/>
          <w:lang w:val="ru-RU"/>
        </w:rPr>
        <w:t>өп гомуми белем бирү оешмалары өчен дәреслек (туган (татар) телендә сөйләшүче укучылар өчен) / Г. Н. Мөхәрләмова, Д. М. Абдуллина; . – Казан: Татарстан Республикасы Фәннәр академиясе нәшрияты, 2024. – 151 б.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5D14EA">
      <w:pPr>
        <w:rPr>
          <w:lang w:val="ru-RU"/>
        </w:rPr>
        <w:sectPr w:rsidR="005D14EA" w:rsidRPr="007F0836">
          <w:pgSz w:w="11906" w:h="16383"/>
          <w:pgMar w:top="1134" w:right="850" w:bottom="1134" w:left="1701" w:header="720" w:footer="720" w:gutter="0"/>
          <w:cols w:space="720"/>
        </w:sectPr>
      </w:pPr>
    </w:p>
    <w:p w:rsidR="005D14EA" w:rsidRDefault="0048488B">
      <w:pPr>
        <w:spacing w:after="0"/>
        <w:ind w:left="120"/>
      </w:pPr>
      <w:bookmarkStart w:id="6" w:name="block-79025015"/>
      <w:bookmarkEnd w:id="2"/>
      <w:r>
        <w:rPr>
          <w:rFonts w:ascii="Times New Roman" w:hAnsi="Times New Roman"/>
          <w:b/>
          <w:color w:val="333333"/>
          <w:sz w:val="28"/>
        </w:rPr>
        <w:lastRenderedPageBreak/>
        <w:t xml:space="preserve">СОДЕРЖАНИЕ УЧЕБНОГО ПРЕДМЕТА </w:t>
      </w:r>
      <w:r w:rsidR="00E72548">
        <w:rPr>
          <w:rFonts w:ascii="Times New Roman" w:hAnsi="Times New Roman"/>
          <w:b/>
          <w:color w:val="333333"/>
          <w:sz w:val="28"/>
        </w:rPr>
        <w:t xml:space="preserve"> </w:t>
      </w:r>
    </w:p>
    <w:p w:rsidR="005D14EA" w:rsidRDefault="005D14EA">
      <w:pPr>
        <w:spacing w:after="0"/>
        <w:ind w:left="120"/>
      </w:pPr>
    </w:p>
    <w:p w:rsidR="005D14EA" w:rsidRDefault="00E72548">
      <w:pPr>
        <w:spacing w:after="0"/>
        <w:ind w:left="120"/>
      </w:pPr>
      <w:proofErr w:type="gramStart"/>
      <w:r>
        <w:rPr>
          <w:rFonts w:ascii="Times New Roman" w:hAnsi="Times New Roman"/>
          <w:color w:val="333333"/>
          <w:sz w:val="28"/>
        </w:rPr>
        <w:t>5</w:t>
      </w:r>
      <w:proofErr w:type="gramEnd"/>
      <w:r>
        <w:rPr>
          <w:rFonts w:ascii="Times New Roman" w:hAnsi="Times New Roman"/>
          <w:color w:val="333333"/>
          <w:sz w:val="28"/>
        </w:rPr>
        <w:t xml:space="preserve"> КЛАСС</w:t>
      </w:r>
    </w:p>
    <w:p w:rsidR="005D14EA" w:rsidRPr="007F0836" w:rsidRDefault="00E72548" w:rsidP="0048488B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 Мифы. Понятие о мифе. </w:t>
      </w:r>
      <w:r w:rsidRPr="007F0836">
        <w:rPr>
          <w:rFonts w:ascii="Times New Roman" w:hAnsi="Times New Roman"/>
          <w:color w:val="000000"/>
          <w:sz w:val="28"/>
          <w:lang w:val="ru-RU"/>
        </w:rPr>
        <w:t>Происхождение мифов, их классификация. Татарские народные мифы.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Мифы: «Җил иясе җил чыгара», («Откуда появляется ветер»), «Тавык» («Курица»).</w:t>
      </w:r>
    </w:p>
    <w:p w:rsidR="005D14EA" w:rsidRPr="007F0836" w:rsidRDefault="00E72548" w:rsidP="0048488B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Устное народное творчество. 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</w:t>
      </w:r>
    </w:p>
    <w:p w:rsidR="005D14EA" w:rsidRPr="007329BA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>Сказки. Виды сказок.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Татарские народные сказки: «Хәйләкәр төлке» («Хитрая лиса»), «Өч кыз» («Три дочери»), «Ак бүре» («Белый волк»).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Предания и легенды. Особенности жанра. Отличие легенд от преданий.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Легенды: «Зөһрә кыз» («Девушка Зухра»), «Кәккүк каян барлыкка килгән» («Откуда появилась кукушка»).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Предания: «Шәһәр нигә Казан дип аталган» («Почему город назвали Казанью»), «Тургай моңы» («Печаль жаворонка»).</w:t>
      </w:r>
    </w:p>
    <w:p w:rsidR="005D14EA" w:rsidRPr="007F0836" w:rsidRDefault="00E72548" w:rsidP="0048488B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Малые жанры устного народного творчества: загадки, пословицыи поговорки.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Татарская литература.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Литературная (авторская) сказка. Фольклорные традициив литературной сказке. Художественный вымысел литературной сказки.</w:t>
      </w:r>
    </w:p>
    <w:p w:rsidR="005D14EA" w:rsidRPr="007329BA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Г. Тукай, «Шүрәле» («Шурале»). Мифологический сюжет сказки. Поэтические особенности сказки-поэмы. Художественный смысл сказки. </w:t>
      </w:r>
      <w:r w:rsidRPr="007329BA">
        <w:rPr>
          <w:rFonts w:ascii="Times New Roman" w:hAnsi="Times New Roman"/>
          <w:color w:val="000000"/>
          <w:sz w:val="28"/>
          <w:lang w:val="ru-RU"/>
        </w:rPr>
        <w:t>Образ Шуралев искусстве.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Проза. Эпические произведения, их особенности. </w:t>
      </w:r>
      <w:r w:rsidRPr="007F0836">
        <w:rPr>
          <w:rFonts w:ascii="Times New Roman" w:hAnsi="Times New Roman"/>
          <w:color w:val="000000"/>
          <w:sz w:val="28"/>
          <w:lang w:val="ru-RU"/>
        </w:rPr>
        <w:t>Жанр рассказа.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Ф. Яруллин, «Кояштагы тап» («Пятно на солнце»). Тема нравственности. Понятия честности, милосердия, взаимовыручки и взаимоподдержки. «Зәңгәр күлдә ай коена»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Дардменд, «Богдай» («Пшеница»). Нравственный смысл рассказа: духовное богатство и роль человека в обществе.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Сабитов, «Урман кызы Таңсылу» («Лесная девушка Тансылу»). Единство человека и природы. Красота природы.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Басня. Жанр басни. </w:t>
      </w:r>
      <w:r w:rsidRPr="007F0836">
        <w:rPr>
          <w:rFonts w:ascii="Times New Roman" w:hAnsi="Times New Roman"/>
          <w:color w:val="000000"/>
          <w:sz w:val="28"/>
          <w:lang w:val="ru-RU"/>
        </w:rPr>
        <w:t>Особенности жанра. Герои, композиция.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Тукай, «Умарта корты һәм чебеннәр» («Пчела и мухи»).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Исхак, «Карт имән белән яшь егет» («Старый дуб и молодой парень»).</w:t>
      </w:r>
    </w:p>
    <w:p w:rsidR="005D14EA" w:rsidRPr="007F0836" w:rsidRDefault="00E72548" w:rsidP="0048488B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Лирические произведения. Особенности лирических произведений.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Г. Тукай, «Пар ат» («Пара лошадей»). Особенности пейзажной лирики. Воспевание родной земли.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М. Джалиль, «Кызыл ромашка» («Красная ромашка»), «Имән» («Дуб»). Восхваление храбрости и мужества советского солдата. Чувство долга перед Родиной.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М. Аглямов, «Матурлык минем белән» («Красота всегда со мной»). Тема красоты. Умение видеть красоту.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Авзал, «Матурлык эзлим» («В поисках красоты»). Эстетическое восприятие мира.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Миннуллин, «Әни, мин көчек күрдем» («Мама, я видел щенка»), «Олы булсам...» («Когда я стану взрослым...»). Детская мечта. Чувства состраданияи милосердия.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Ш. Галиев, «Һәркем әйтә дөресен» («Каждый говорит правду»), «Тагын бер «рәхмәт» («Ещё одно «спасибо»).</w:t>
      </w:r>
    </w:p>
    <w:p w:rsidR="005D14EA" w:rsidRDefault="00E72548" w:rsidP="0048488B">
      <w:pPr>
        <w:numPr>
          <w:ilvl w:val="0"/>
          <w:numId w:val="5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Драматические произведения.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Т. Миннулин, «Гафият турында әкият» («Сказка о Гафияте»). Фольклорное начало в произведении. Сказочные персонажи.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Теория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Default="00E72548">
      <w:pPr>
        <w:spacing w:after="0"/>
        <w:ind w:left="120"/>
      </w:pPr>
      <w:proofErr w:type="gramStart"/>
      <w:r>
        <w:rPr>
          <w:rFonts w:ascii="Times New Roman" w:hAnsi="Times New Roman"/>
          <w:color w:val="333333"/>
          <w:sz w:val="28"/>
        </w:rPr>
        <w:t>6</w:t>
      </w:r>
      <w:proofErr w:type="gramEnd"/>
      <w:r>
        <w:rPr>
          <w:rFonts w:ascii="Times New Roman" w:hAnsi="Times New Roman"/>
          <w:color w:val="333333"/>
          <w:sz w:val="28"/>
        </w:rPr>
        <w:t xml:space="preserve"> КЛАСС</w:t>
      </w:r>
    </w:p>
    <w:p w:rsidR="005D14EA" w:rsidRPr="007F0836" w:rsidRDefault="00E72548" w:rsidP="0048488B">
      <w:pPr>
        <w:numPr>
          <w:ilvl w:val="0"/>
          <w:numId w:val="6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Гимн. Гимн России. Гимн Татарстана.</w:t>
      </w:r>
    </w:p>
    <w:p w:rsidR="005D14EA" w:rsidRDefault="00E72548" w:rsidP="0048488B">
      <w:pPr>
        <w:numPr>
          <w:ilvl w:val="0"/>
          <w:numId w:val="6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Устное народное творчество.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Песни: «Иске кара урман» («Старый дремучий лес»), «Гөлҗамал» («Гульджамал»), «Татарстан кызлары» («Девушки Татарстана»).</w:t>
      </w:r>
    </w:p>
    <w:p w:rsidR="005D14EA" w:rsidRDefault="00E72548" w:rsidP="0048488B">
      <w:pPr>
        <w:numPr>
          <w:ilvl w:val="0"/>
          <w:numId w:val="7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Татарская литература.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Образ в лирическом произведении. Средства выражения переживаний лирического героя.</w:t>
      </w:r>
    </w:p>
    <w:p w:rsidR="005D14EA" w:rsidRPr="007329BA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Р. Ракипов, «Мин яратам сине, Татарстан» («Я люблю тебя, Татарстан!»). </w:t>
      </w:r>
      <w:r w:rsidRPr="007329BA">
        <w:rPr>
          <w:rFonts w:ascii="Times New Roman" w:hAnsi="Times New Roman"/>
          <w:color w:val="000000"/>
          <w:sz w:val="28"/>
          <w:lang w:val="ru-RU"/>
        </w:rPr>
        <w:t>Образ Родины. Чувства гордости и любви к родному краю.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Тукай, «Туган авыл» («Родная деревня»). Родной край в жизни человека. Образ родной деревни, природа родного края.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Ф. Яруллин, «Туган ягы кирәк кешегә» («Человеку нужна Родина»). Высокие чувства лирического героя к Родине.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Валиева, «Гүзәл җирем» («Прекрасная моя Родина»).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Дардменд, «Кил, өйрән» («Давай учись»). Роль родного языка в жизни человека. Понимание необходимости изучения других языков. Борьба за чистоту языка.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Файзуллин, «Туган тел турында бер шигырь» («Стихотворение о родном языке»).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Файзуллин, «Гадиләргә гимн» («Гимн простым»). Смысл жизни и место человека в обществе. Чувство уважения к человеку труда.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Ф. Яруллин, «Сез иң гүзәл кеше икәнсез» («Вы самый прекрасный человек»). Образ учителя в литературе. Отношение к нему лирического героя.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Ф. Карим, «Ватаным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Л. Лерон, «Фашист очып үтте» («Фашист пролетел»). Картины военного времени. Трагизм. Образ врага.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Ш. Галиев, «Пәрәмәч» («Перемяч»). Приёмы создания комичностив лирическом произведении.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Х. Такташ, «Әй, җырлыйсы килә шушы җырны» («Так хочется спеть эту песню»). Образ малой родины. Ностальгия по прошлому, счастливому детству.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Образная система произведений фантастики.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К. Насыри, «Әбугалисина» («Авиценна»). Образ Авиценны. Фантастический сюжет в повести. Просветительские идеи в произведении. Олицетворение добраи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Аллегорическая образность.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Рахим, «Яз әкиятләре» («Весенние сказки»). Условность и аллегорическая образность.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И. Гази, «Кояш артыннан киткән тургай» («В поисках солнца»).</w:t>
      </w:r>
    </w:p>
    <w:p w:rsidR="005D14EA" w:rsidRPr="007F0836" w:rsidRDefault="00E72548" w:rsidP="0048488B">
      <w:pPr>
        <w:numPr>
          <w:ilvl w:val="0"/>
          <w:numId w:val="8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Особенности образной системы в автобиографических произведениях.</w:t>
      </w:r>
    </w:p>
    <w:p w:rsidR="005D14EA" w:rsidRDefault="00E72548" w:rsidP="0048488B">
      <w:pPr>
        <w:spacing w:after="0" w:line="240" w:lineRule="auto"/>
        <w:ind w:firstLine="600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Г. Тукай, «Исемдә калганнар» (отрывок из автобиографической повести) («Мои воспоминания»). </w:t>
      </w:r>
      <w:r>
        <w:rPr>
          <w:rFonts w:ascii="Times New Roman" w:hAnsi="Times New Roman"/>
          <w:color w:val="000000"/>
          <w:sz w:val="28"/>
        </w:rPr>
        <w:t>Образ маленького Тукая. Условность воспоминаний литературного героя.</w:t>
      </w:r>
    </w:p>
    <w:p w:rsidR="005D14EA" w:rsidRDefault="00E72548" w:rsidP="0048488B">
      <w:pPr>
        <w:numPr>
          <w:ilvl w:val="0"/>
          <w:numId w:val="9"/>
        </w:numPr>
        <w:spacing w:after="0" w:line="240" w:lineRule="auto"/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Образная система в биографических произведениях. </w:t>
      </w:r>
      <w:r>
        <w:rPr>
          <w:rFonts w:ascii="Times New Roman" w:hAnsi="Times New Roman"/>
          <w:color w:val="000000"/>
          <w:sz w:val="28"/>
        </w:rPr>
        <w:t>Биографическое произведение. Особенности жанра.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Файзи, «Тукай» («Тукай») (отрывки). Образ поэта в романе. Судьба Тукая.</w:t>
      </w:r>
    </w:p>
    <w:p w:rsidR="005D14EA" w:rsidRPr="007F0836" w:rsidRDefault="00E72548" w:rsidP="0048488B">
      <w:pPr>
        <w:numPr>
          <w:ilvl w:val="0"/>
          <w:numId w:val="10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Образность в жанре рассказа и повести.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Г. Ибрагимов, «Алмачуар» («Чубарый»). Система образов в рассказе. Любовь героя произведения к лошади. Психологизм в раскрытии характеров </w:t>
      </w: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героев. Образ татарской деревни. Нравственные устои татарской деревни.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Еники, «Матурлык» («Красота»). Духовная красота человека. Любовь между матерью и сыном. Образ Бадретдина.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Мухаммадиев, «Беренче умырзая» («Первый подснежник»). Образ природы. Бережное отношение к природе. Связь поколений. Чистота помыслов.</w:t>
      </w:r>
    </w:p>
    <w:p w:rsidR="005D14EA" w:rsidRDefault="00E72548" w:rsidP="0048488B">
      <w:pPr>
        <w:spacing w:after="0" w:line="240" w:lineRule="auto"/>
        <w:ind w:firstLine="600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М. Галиев, «Җиңәсем килде» («Хотел победить»). </w:t>
      </w:r>
      <w:r>
        <w:rPr>
          <w:rFonts w:ascii="Times New Roman" w:hAnsi="Times New Roman"/>
          <w:color w:val="000000"/>
          <w:sz w:val="28"/>
        </w:rPr>
        <w:t>Понятие чести, справедливости, уважения.</w:t>
      </w:r>
    </w:p>
    <w:p w:rsidR="005D14EA" w:rsidRPr="007F0836" w:rsidRDefault="00E72548" w:rsidP="0048488B">
      <w:pPr>
        <w:numPr>
          <w:ilvl w:val="0"/>
          <w:numId w:val="11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Образная система в лиро-эпических произведениях.</w:t>
      </w:r>
    </w:p>
    <w:p w:rsidR="005D14EA" w:rsidRDefault="00E72548" w:rsidP="0048488B">
      <w:pPr>
        <w:spacing w:after="0" w:line="240" w:lineRule="auto"/>
        <w:ind w:firstLine="600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М. Джалиль, «Сандугач һәм чишмә» («Соловей и родник»). Восхваление храбрости и мужества советского солдата. </w:t>
      </w:r>
      <w:r>
        <w:rPr>
          <w:rFonts w:ascii="Times New Roman" w:hAnsi="Times New Roman"/>
          <w:color w:val="000000"/>
          <w:sz w:val="28"/>
        </w:rPr>
        <w:t>Образы природы. Жанр баллады.</w:t>
      </w:r>
    </w:p>
    <w:p w:rsidR="005D14EA" w:rsidRPr="007F0836" w:rsidRDefault="00E72548" w:rsidP="0048488B">
      <w:pPr>
        <w:numPr>
          <w:ilvl w:val="0"/>
          <w:numId w:val="12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Особенности образной системы в произведениях драмы.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Камал, «Беренче театр» («Первый театр»). Комический характер конфликта в произведении. Приёмы воссоздания комичности образов. Просветительские идеив комедии. Комический характер конфликта в произведении.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Теория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Default="00E72548">
      <w:pPr>
        <w:spacing w:after="0"/>
        <w:ind w:left="120"/>
      </w:pPr>
      <w:proofErr w:type="gramStart"/>
      <w:r>
        <w:rPr>
          <w:rFonts w:ascii="Times New Roman" w:hAnsi="Times New Roman"/>
          <w:color w:val="333333"/>
          <w:sz w:val="28"/>
        </w:rPr>
        <w:t>7</w:t>
      </w:r>
      <w:proofErr w:type="gramEnd"/>
      <w:r>
        <w:rPr>
          <w:rFonts w:ascii="Times New Roman" w:hAnsi="Times New Roman"/>
          <w:color w:val="333333"/>
          <w:sz w:val="28"/>
        </w:rPr>
        <w:t xml:space="preserve"> КЛАСС</w:t>
      </w:r>
    </w:p>
    <w:p w:rsidR="005D14EA" w:rsidRDefault="00E72548" w:rsidP="0048488B">
      <w:pPr>
        <w:numPr>
          <w:ilvl w:val="0"/>
          <w:numId w:val="13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 xml:space="preserve"> Устное народное творчество.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Баит - оригинальный жанр татарского фольклора. Баиты как жанр устного народного творчества. Особенности жанра. Виды баитов. Исследователи устного народного творчества (Г. Тукай, Г. Ибрагимов, Х. Ярми и другие).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Баиты: «Сак-Сок бәете» («Баит о Сак-Соке»).</w:t>
      </w:r>
    </w:p>
    <w:p w:rsidR="005D14EA" w:rsidRDefault="00E72548" w:rsidP="0048488B">
      <w:pPr>
        <w:numPr>
          <w:ilvl w:val="0"/>
          <w:numId w:val="14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Татарская литература.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8.2.1. Жанр рассказа. </w:t>
      </w:r>
      <w:r w:rsidRPr="007F0836">
        <w:rPr>
          <w:rFonts w:ascii="Times New Roman" w:hAnsi="Times New Roman"/>
          <w:color w:val="000000"/>
          <w:sz w:val="28"/>
          <w:lang w:val="ru-RU"/>
        </w:rPr>
        <w:t>Особенности жанра рассказа.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Ш. Камал, «Буранда» («В метель»). Приёмы эмоционального воздействияна читателя. Образ матери.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И. Гази,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Галиуллин, «Сәлам» («Привет»). Противопоставление внешней красоты духовному богатству человека. Ложь и разочарование.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Жанр повести. Особенности жанра.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Г. Баширов, «Туган ягым - яшел бишек» («Родимый край - зелёная колыбель») (отрывки). Образ жизни татарского народа. Духовное богатство </w:t>
      </w: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человека, нравственные принципы. Изображение национальных традицийи обычаев. Автобиографизм повести. Фольклоризм в литературе.</w:t>
      </w:r>
    </w:p>
    <w:p w:rsidR="005D14EA" w:rsidRDefault="00E72548" w:rsidP="0048488B">
      <w:pPr>
        <w:spacing w:after="0" w:line="240" w:lineRule="auto"/>
        <w:ind w:firstLine="600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М. Магдеев, «Без - кырык беренче ел балалары» («Мы - дети сорок первого года») (отрывки). </w:t>
      </w:r>
      <w:r>
        <w:rPr>
          <w:rFonts w:ascii="Times New Roman" w:hAnsi="Times New Roman"/>
          <w:color w:val="000000"/>
          <w:sz w:val="28"/>
        </w:rPr>
        <w:t>Изображение трудностей военных и послевоенных лет. Образ подростка.</w:t>
      </w:r>
    </w:p>
    <w:p w:rsidR="005D14EA" w:rsidRDefault="00E72548" w:rsidP="0048488B">
      <w:pPr>
        <w:numPr>
          <w:ilvl w:val="0"/>
          <w:numId w:val="15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 xml:space="preserve"> Роман. Жанровые особенности.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И. Гази, «Онытылмас еллар» («Незабываемые годы»). Проблематика романа. Система образов. Отражение славного пути страны в её историческом развитии.</w:t>
      </w:r>
    </w:p>
    <w:p w:rsidR="005D14EA" w:rsidRDefault="00E72548" w:rsidP="0048488B">
      <w:pPr>
        <w:numPr>
          <w:ilvl w:val="0"/>
          <w:numId w:val="16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Жанр драмы.</w:t>
      </w:r>
    </w:p>
    <w:p w:rsidR="005D14EA" w:rsidRDefault="00E72548" w:rsidP="0048488B">
      <w:pPr>
        <w:spacing w:after="0" w:line="240" w:lineRule="auto"/>
        <w:ind w:firstLine="600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Т. Миннуллин, «Әлдермештән Әлмәндәр» («Старик Альмандариз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</w:t>
      </w:r>
      <w:r>
        <w:rPr>
          <w:rFonts w:ascii="Times New Roman" w:hAnsi="Times New Roman"/>
          <w:color w:val="000000"/>
          <w:sz w:val="28"/>
        </w:rPr>
        <w:t>Тип конфликта (внешний конфликт, внутренний конфликт, их взаимодействие).</w:t>
      </w:r>
    </w:p>
    <w:p w:rsidR="005D14EA" w:rsidRPr="007F0836" w:rsidRDefault="00E72548" w:rsidP="0048488B">
      <w:pPr>
        <w:numPr>
          <w:ilvl w:val="0"/>
          <w:numId w:val="17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Жанры лирики: пейзажная, философская, гражданская, интимная лирика).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Х. Туфан, «Агыла да болыт, агыла...» («Плывут облака»), «Кайсыгызның кулы җылы?» («У кого руки теплее»). Богатство и многообразие человеческих чувстви переживаний. Отношение поэта к родному языку.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Тукай, «Җәйге таң хатирәсе» («Летняя заря»). Образы природы.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С. Хаким,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Авзал, «Бу - Ватан» («Это - Родина»). Национальный образ народа.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Н. Арсланов, «Халкыма» («Моему народу»). Чувство гордости за свой народ, историю и культуру.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Гаташ, «Татар китабы» («Татарская книга»). Исторические личности татарского народа. Трагизм их судьбы. Книга - духовное богатство, символ красоты и вечности.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Р. Файзуллин, «… Җыя кеше» («... </w:t>
      </w:r>
      <w:r w:rsidRPr="007329BA">
        <w:rPr>
          <w:rFonts w:ascii="Times New Roman" w:hAnsi="Times New Roman"/>
          <w:color w:val="000000"/>
          <w:sz w:val="28"/>
          <w:lang w:val="ru-RU"/>
        </w:rPr>
        <w:t xml:space="preserve">Человек копит»). </w:t>
      </w:r>
      <w:r w:rsidRPr="007F0836">
        <w:rPr>
          <w:rFonts w:ascii="Times New Roman" w:hAnsi="Times New Roman"/>
          <w:color w:val="000000"/>
          <w:sz w:val="28"/>
          <w:lang w:val="ru-RU"/>
        </w:rPr>
        <w:t>Смысл бытия. Сущность человека.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Харис, «Кеше кайчан матур» («Чем красив человек»). Внутренняя красота человека.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М. Мирза, «Көздә бер мәл» («Одно мгновение осени»), «Моң» («Печаль»). Роль природы в раскрытии чувств и переживаний лирического героя. Долг перед родителями. Благословление родителей.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Мурат, «Туган тел» («Родной язык»). Уважение к истории своего народа, чувство ответственности за сохранение родного языка.</w:t>
      </w:r>
    </w:p>
    <w:p w:rsidR="005D14EA" w:rsidRDefault="00E72548" w:rsidP="0048488B">
      <w:pPr>
        <w:numPr>
          <w:ilvl w:val="0"/>
          <w:numId w:val="18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Лиро-эпические жанры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Жанр поэмы. Особенности поэмы. Жанр стихотворения в прозе. Особенности жанра.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Р. Файзуллин, «Сәйдәш» («Сайдаш»). Поэма о жизни и творчестве известного татарского композитора С. Сайдашева. Противоречия в судьбе композитора.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Кутуй,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Теория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Баит,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(нэсер), импрессионизм.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Default="00E72548">
      <w:pPr>
        <w:spacing w:after="0"/>
        <w:ind w:left="120"/>
      </w:pPr>
      <w:proofErr w:type="gramStart"/>
      <w:r>
        <w:rPr>
          <w:rFonts w:ascii="Times New Roman" w:hAnsi="Times New Roman"/>
          <w:color w:val="333333"/>
          <w:sz w:val="28"/>
        </w:rPr>
        <w:t>8</w:t>
      </w:r>
      <w:proofErr w:type="gramEnd"/>
      <w:r>
        <w:rPr>
          <w:rFonts w:ascii="Times New Roman" w:hAnsi="Times New Roman"/>
          <w:color w:val="333333"/>
          <w:sz w:val="28"/>
        </w:rPr>
        <w:t xml:space="preserve"> КЛАСС</w:t>
      </w:r>
    </w:p>
    <w:p w:rsidR="005D14EA" w:rsidRDefault="00E72548" w:rsidP="0048488B">
      <w:pPr>
        <w:numPr>
          <w:ilvl w:val="0"/>
          <w:numId w:val="19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 xml:space="preserve"> Устное народное творчество.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 Дастаны. Художественное своеобразие дастана. </w:t>
      </w:r>
      <w:r w:rsidRPr="007F0836">
        <w:rPr>
          <w:rFonts w:ascii="Times New Roman" w:hAnsi="Times New Roman"/>
          <w:color w:val="000000"/>
          <w:sz w:val="28"/>
          <w:lang w:val="ru-RU"/>
        </w:rPr>
        <w:t>Виды дастанов.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5D14EA" w:rsidRPr="007F0836" w:rsidRDefault="00E72548" w:rsidP="0048488B">
      <w:pPr>
        <w:numPr>
          <w:ilvl w:val="0"/>
          <w:numId w:val="20"/>
        </w:numPr>
        <w:spacing w:after="0" w:line="240" w:lineRule="auto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Художественные приёмы в литературном произведении.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2.1. Пейзаж в литературном произведении. Виды пейзажа. Функции пейзажа.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Баширов, «Җидегән чишмә» («Семерица») (отрывки). Нравственные истоки, традиции, обычаи, национальные черты татарского народа. Картины природы родного края.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Баян, «Яшьлегемне эзлим» («Ищу молодость») (отрывки). Внутренний монолог героя. Картины природы. Смысловая сторона пейзажа.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Н. Арсланов, «Яз» («Весна»). Образ весенней природы. Функции пейзажав стихотворении.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2.2. 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Н. Фаттах, «Әтил суы ака торур»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Ф. Хусни, «Йөзек кашы»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Ш. Зигангирова, «Татар кызына»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2.3. 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А. Еники, «Әйтелмәгән васыять» («Невысказанное завещание»). Система образов. Проблематика повести. Потеря нравственных ориентировв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Н. Думави, «Яшь ана» («Молодая мать»). Художественная деталь, символ. Роль художественной детали в характеристике героя. 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Х. Туфан, «Каеннар сары иде» («Берёзы стали жёлтыми»). Образ ребёнка. Функции художественной детали в описании литературного образа.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2.4. Символ и литературное произведение. Типы символов в литературе. Художественный образ-символ.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Жизнь и творчество Ф. Яруллина. «Җилкәннәр җилдә сынала» («Упругие паруса») (отрывки). Судьба человека. Сила воли и сильный характер. Образ сильного человека. Символизм в произведении. 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Роб. Ахметзянов, «Гомер китабы» («Книга жизни»). Размышления о духовном мире человека. Условные образы и символы, ассоциации. 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Дардменд, «Кораб» («Корабль»). Изображение судьбы нации, народав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2.5. 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Еники,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рассказе.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Г. Ибрагимова. «Яшь йөрәкләр» («Молодые сердца») (отрывки). Противоборство старого и нового. Система образов в произведении. Идеи свободы личности. Психологические элементы в романе.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2.6. Художественное время и пространство в литературном произведении (хронотоп). Виды художественного времени, типы пространства. Хронотопические образы.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Исхаки, 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Творчество А. Кутуя. «Тапшырылмаган хатлар» («Неотосланные письма»). Эпистолярный жанр в литературе. Проблема любви и создания семьи, её разрешение в повести. Отношение автора к образам Галии и </w:t>
      </w: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Искандера. Романтическое изображение нового человека. Хронотопические образы.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М. Галиев, «Кичке сурәт» («Вечерний пейзаж»). Бинарные оппозициив определении идеи произведения.</w:t>
      </w:r>
    </w:p>
    <w:p w:rsidR="005D14EA" w:rsidRDefault="00E72548" w:rsidP="0048488B">
      <w:pPr>
        <w:numPr>
          <w:ilvl w:val="0"/>
          <w:numId w:val="21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Теория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Дастан, пейзаж, портрет, художественная деталь, образы-вещи, собирательный образ, художественное время и пространство (хронотоп), психологизм, символизм, символический образ, эпистолярный стиль, исторический роман, романтизм, романтический образ.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Default="00E72548">
      <w:pPr>
        <w:spacing w:after="0"/>
        <w:ind w:left="120"/>
      </w:pPr>
      <w:proofErr w:type="gramStart"/>
      <w:r>
        <w:rPr>
          <w:rFonts w:ascii="Times New Roman" w:hAnsi="Times New Roman"/>
          <w:color w:val="333333"/>
          <w:sz w:val="28"/>
        </w:rPr>
        <w:t>9</w:t>
      </w:r>
      <w:proofErr w:type="gramEnd"/>
      <w:r>
        <w:rPr>
          <w:rFonts w:ascii="Times New Roman" w:hAnsi="Times New Roman"/>
          <w:color w:val="333333"/>
          <w:sz w:val="28"/>
        </w:rPr>
        <w:t xml:space="preserve"> КЛАСС</w:t>
      </w:r>
    </w:p>
    <w:p w:rsidR="005D14EA" w:rsidRDefault="00E72548" w:rsidP="0048488B">
      <w:pPr>
        <w:numPr>
          <w:ilvl w:val="0"/>
          <w:numId w:val="22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Литература как искусство слова. Своеобразие художественного отражения жизни в словесном искусстве. </w:t>
      </w:r>
      <w:r>
        <w:rPr>
          <w:rFonts w:ascii="Times New Roman" w:hAnsi="Times New Roman"/>
          <w:color w:val="000000"/>
          <w:sz w:val="28"/>
        </w:rPr>
        <w:t>Периодизация татарской литературы.</w:t>
      </w:r>
    </w:p>
    <w:p w:rsidR="005D14EA" w:rsidRDefault="00E72548" w:rsidP="0048488B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 xml:space="preserve"> История татарской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2.1. Средневековая тюрко-татарская литература. Литература </w:t>
      </w:r>
      <w:r>
        <w:rPr>
          <w:rFonts w:ascii="Times New Roman" w:hAnsi="Times New Roman"/>
          <w:color w:val="000000"/>
          <w:sz w:val="28"/>
        </w:rPr>
        <w:t>XII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- первой половины </w:t>
      </w:r>
      <w:r>
        <w:rPr>
          <w:rFonts w:ascii="Times New Roman" w:hAnsi="Times New Roman"/>
          <w:color w:val="000000"/>
          <w:sz w:val="28"/>
        </w:rPr>
        <w:t>XIII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веков. Особенности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Кул Гали, «Кыйссаи Йосыф» («Сказание о Юсуфе»). Образы Юсуфаи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2.2. Литература </w:t>
      </w:r>
      <w:r>
        <w:rPr>
          <w:rFonts w:ascii="Times New Roman" w:hAnsi="Times New Roman"/>
          <w:color w:val="000000"/>
          <w:sz w:val="28"/>
        </w:rPr>
        <w:t>XIII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- первой половины </w:t>
      </w:r>
      <w:r>
        <w:rPr>
          <w:rFonts w:ascii="Times New Roman" w:hAnsi="Times New Roman"/>
          <w:color w:val="000000"/>
          <w:sz w:val="28"/>
        </w:rPr>
        <w:t>XV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веков. Общая характеристика литературы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С. Сараи, «Сөһәйл вә Гөлдерсен» («Сухайль и Гульдурсун»).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2.3. Татарская литература периода Казанского ханства. Особенности развития татарской литературы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Кул Шариф,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2.4. Татарская литература </w:t>
      </w:r>
      <w:r>
        <w:rPr>
          <w:rFonts w:ascii="Times New Roman" w:hAnsi="Times New Roman"/>
          <w:color w:val="000000"/>
          <w:sz w:val="28"/>
        </w:rPr>
        <w:t>XVII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века. Особенности развития татарской литературы </w:t>
      </w:r>
      <w:r>
        <w:rPr>
          <w:rFonts w:ascii="Times New Roman" w:hAnsi="Times New Roman"/>
          <w:color w:val="000000"/>
          <w:sz w:val="28"/>
        </w:rPr>
        <w:t>XVII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века. Суфийская литература. Нравственно-философское направление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М. Колый, Хикметы. Проблематика хикметов. Духовные переживания, нравственные устои лирического героя.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2.5. Татарская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века. Особенности развития татарской литературы </w:t>
      </w:r>
      <w:r>
        <w:rPr>
          <w:rFonts w:ascii="Times New Roman" w:hAnsi="Times New Roman"/>
          <w:color w:val="000000"/>
          <w:sz w:val="28"/>
        </w:rPr>
        <w:t>XVIII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века. Сближение литературы с жизнью народа.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Г. Утыз Имяни, «Гыйлемнең өстенлеге 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2.6. Татарская литература </w:t>
      </w:r>
      <w:r>
        <w:rPr>
          <w:rFonts w:ascii="Times New Roman" w:hAnsi="Times New Roman"/>
          <w:color w:val="000000"/>
          <w:sz w:val="28"/>
        </w:rPr>
        <w:t>XIX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века. Особенности развития татарской литературы в </w:t>
      </w:r>
      <w:r>
        <w:rPr>
          <w:rFonts w:ascii="Times New Roman" w:hAnsi="Times New Roman"/>
          <w:color w:val="000000"/>
          <w:sz w:val="28"/>
        </w:rPr>
        <w:t>XIX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Г. Кандалый. «Сәхипҗәмал» («Сахибджамал») (отрывок).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К. Насыри. «Кырык бакча» («Сорок садов»). Нравственные качества. Духовная красота человека.</w:t>
      </w:r>
    </w:p>
    <w:p w:rsidR="005D14EA" w:rsidRPr="007329BA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М. Акъегетзадэ Биография М. Акъегетзадэ. Повесть «Хисаметдин менла» («Хисаметдин менла»). Просветительские идеи в произведении. Проблема героя времени. Авторская позиция в создании образа главного героя. </w:t>
      </w:r>
      <w:r w:rsidRPr="007329BA">
        <w:rPr>
          <w:rFonts w:ascii="Times New Roman" w:hAnsi="Times New Roman"/>
          <w:color w:val="000000"/>
          <w:sz w:val="28"/>
          <w:lang w:val="ru-RU"/>
        </w:rPr>
        <w:t>Просветительский реализм.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329BA">
        <w:rPr>
          <w:rFonts w:ascii="Times New Roman" w:hAnsi="Times New Roman"/>
          <w:color w:val="000000"/>
          <w:sz w:val="28"/>
          <w:lang w:val="ru-RU"/>
        </w:rPr>
        <w:t xml:space="preserve">10.2.7. Татарская литература начала ХХ века. </w:t>
      </w:r>
      <w:r w:rsidRPr="007F0836">
        <w:rPr>
          <w:rFonts w:ascii="Times New Roman" w:hAnsi="Times New Roman"/>
          <w:color w:val="000000"/>
          <w:sz w:val="28"/>
          <w:lang w:val="ru-RU"/>
        </w:rPr>
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Жизнь и творчество Г. Тукая. Стихотворения «Милләткә» («К нации»), «Народные напевы» («Милли моңнар»).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Дардменда. Стихотворения «Видагъ» («Расставание»), «Гөрләгән сулар» («Бурлящие воды»). Тема родины. Противопоставление Отчизны родному народу.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С. Рамиева. «Таң вакыты»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Г. Исхаки. Повесть «Сөннәтче бабай» («Суннатчи бабай»). Нравственные качества татарского народа.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Жизнь и творчество Ф. Амирхана. </w:t>
      </w:r>
      <w:r w:rsidRPr="00E726D9">
        <w:rPr>
          <w:rFonts w:ascii="Times New Roman" w:hAnsi="Times New Roman"/>
          <w:color w:val="000000"/>
          <w:sz w:val="28"/>
          <w:lang w:val="ru-RU"/>
        </w:rPr>
        <w:t xml:space="preserve">«Хәят» («Хаят»). </w:t>
      </w:r>
      <w:r w:rsidRPr="007F0836">
        <w:rPr>
          <w:rFonts w:ascii="Times New Roman" w:hAnsi="Times New Roman"/>
          <w:color w:val="000000"/>
          <w:sz w:val="28"/>
          <w:lang w:val="ru-RU"/>
        </w:rPr>
        <w:t>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5D14EA" w:rsidRPr="007329BA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М. Файзи, «Галиябану». Традиционный любовный треугольник. Система образов в произведении. </w:t>
      </w:r>
      <w:r w:rsidRPr="007329BA">
        <w:rPr>
          <w:rFonts w:ascii="Times New Roman" w:hAnsi="Times New Roman"/>
          <w:color w:val="000000"/>
          <w:sz w:val="28"/>
          <w:lang w:val="ru-RU"/>
        </w:rPr>
        <w:t>Конфликт. Трагическое разрешение конфликта.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1.1. Татарская литература 1920-1930-х годов. Особенности татарской литературы данного периода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Х. Такташа. «Мәхәббәт тәүбәсе»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1.2. Татарская литература периода Великой Отечественной войныи послевоенного времени. Особенности татарской литературы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М. Джалиля. «Моабит дәфтәрләре» («Моабитская тетрадь»): «Җырларым» («Мои песни»), «Кичер, илем» («Прости, Родина»). История возвращения «Моабитских тетрадей» на родину поэта. Тема мужестваи героизма. Чувства и переживания лирического героя. Поэтические приёмыв создании стихотворений.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Жизнь и творчество Ф. Карима. «Кыр казы» («Дикий гусь»). Чувство тоскипо Родине, по родным и близким.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1.3. Татарская проза 1960-1980-х годов. Особенности татарской прозы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Гилязов, «Өч аршын җир»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1.4. Татарская лирика 1960-1980-х годов. Особенности татарской лирики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Р. Файзуллина. «Нюанслар иле» («Страна нюансов»): «Чынлык» («Действительность»), «Вакыт» («Время), «Көзге яңгыр» («Осенний дождь»), «Язгы кәеф» («Весеннее настроение»). Философские размышления поэта о времени, истории, жизни.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Р. Хариса. «Ак сөлге» («Белое полотенце»). Проблема сохранения национальных традиций.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И. Юзеева. «Калдыр, аккош, каурыеңны» («Лебединое пёрышко»).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1.5. Татарская драматургия 1960-1980-х годов. Особенности татарской драматургии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Т. Миннуллина. «Дуслар җыелган җирдә» («Когда собираются друзья»). Нравственные проблемы в произведении.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1.6. Татарская литература рубежа </w:t>
      </w:r>
      <w:r>
        <w:rPr>
          <w:rFonts w:ascii="Times New Roman" w:hAnsi="Times New Roman"/>
          <w:color w:val="000000"/>
          <w:sz w:val="28"/>
        </w:rPr>
        <w:t>XX</w:t>
      </w:r>
      <w:r w:rsidRPr="007F083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XXI</w:t>
      </w:r>
      <w:r w:rsidRPr="007F0836">
        <w:rPr>
          <w:rFonts w:ascii="Times New Roman" w:hAnsi="Times New Roman"/>
          <w:color w:val="000000"/>
          <w:sz w:val="28"/>
          <w:lang w:val="ru-RU"/>
        </w:rPr>
        <w:t xml:space="preserve"> веков. Особенности развития татарской литературы данного периода.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И. Ихсанова, «Кеше булса…» («Если это человек...»). Смысл жизни, служение своей родине, своему народу. Благородные деяния во имя других людей.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Творчество Р. Миннуллина. «Һәйкәлләрне тыңлыйк!» («Что говорят памятники»). Гимн мужеству и героизму советского народа.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1.7. 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А. Ахметгалиева, «Кайтаваз» («Эхо»). Отношения между матерью и детьми. Роль матери в жизни человека.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Р. Мухамметшин, «Август азагы» («Конец августа»), «Күктә кояш балкып-балкып яна»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:rsidR="005D14EA" w:rsidRDefault="00E72548" w:rsidP="0048488B">
      <w:pPr>
        <w:numPr>
          <w:ilvl w:val="0"/>
          <w:numId w:val="23"/>
        </w:numPr>
        <w:spacing w:after="0" w:line="240" w:lineRule="auto"/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Теория литературы.</w:t>
      </w:r>
    </w:p>
    <w:p w:rsidR="005D14EA" w:rsidRPr="007F0836" w:rsidRDefault="00E72548" w:rsidP="0048488B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Литературный процесс, периоды развития литературы, религиозная литература, светская литература, дидактизм, хикметы, просветительский реализм, музыкальная драма, авторская позиция. 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5D14EA">
      <w:pPr>
        <w:rPr>
          <w:lang w:val="ru-RU"/>
        </w:rPr>
        <w:sectPr w:rsidR="005D14EA" w:rsidRPr="007F0836">
          <w:pgSz w:w="11906" w:h="16383"/>
          <w:pgMar w:top="1134" w:right="850" w:bottom="1134" w:left="1701" w:header="720" w:footer="720" w:gutter="0"/>
          <w:cols w:space="720"/>
        </w:sectPr>
      </w:pPr>
    </w:p>
    <w:p w:rsidR="005D14EA" w:rsidRPr="007F0836" w:rsidRDefault="00E72548">
      <w:pPr>
        <w:spacing w:after="0"/>
        <w:ind w:left="120"/>
        <w:rPr>
          <w:lang w:val="ru-RU"/>
        </w:rPr>
      </w:pPr>
      <w:bookmarkStart w:id="7" w:name="block-79025018"/>
      <w:bookmarkEnd w:id="6"/>
      <w:r w:rsidRPr="007F083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ЛИЧНОСТНЫЕ РЕЗУЛЬТАТЫ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1) гражданского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(татарской) литературы;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 активное участие в школьном самоуправлении, готовностьк участию в гуманитарной деятельности;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2) патриотического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а также русской литературы;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татарской литературе;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3) духовно-нравственного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4) эстетического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6) трудового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7) экологического воспитания: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8) ценности научного познания: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9) обеспечение адаптации обучающегося к изменяющимся условиям социальной и природной среды: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и выявлять взаимосвязи природы, общества и экономики;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ситуации, быть готовым действовать в отсутствии гарантий успеха.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МЕТАПРЕДМЕТНЫЕ РЕЗУЛЬТАТЫ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 xml:space="preserve"> 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при изучении литературных явлений и процессов, делать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11.2.3. 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11.2.4. У обучающегося будут сформированы следующие умения общения как часть коммуникативных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11.2.5. 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11.2.6. 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литературном образовании;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давать адекватную оценку учебной ситуации и предлагать план её изменения;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различать, называть и управлять собственными эмоциями и эмоциями других;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принимать себя и других, не осуждая;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проявлять открытость себе и другим;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11.2.7. У обучающегося будут сформированы следующие умения совместной деятельности: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 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</w:t>
      </w: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членами команды, участвовать в групповых формах работы (обсуждения, обмен мнений, «мозговые штурмы» и иные);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5D14EA" w:rsidRPr="007F0836" w:rsidRDefault="00E72548" w:rsidP="00E35677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5 КЛАСС</w:t>
      </w:r>
    </w:p>
    <w:p w:rsidR="005D14EA" w:rsidRPr="007F0836" w:rsidRDefault="00E72548">
      <w:pPr>
        <w:spacing w:after="0" w:line="36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>К концу обучения в 5 классе обучающийся научится: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выразительно читать вслух и наизусть произведения, их фрагментыв рамках программы (правильно передавать эмоциональное содержание произведения, точно воспроизводить стихотворный ритм);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формулировать собственное отношение к произведениям родной татарской литературы, уметь их оценивать, обосновывать свои суждения с опорой на текст;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баит, дастан, басня, рассказ, повесть, лирическое стихотворение, пьеса); отличать прозаические тексты от поэтических;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эмоционально откликаться на прочитанное, делиться впечатлениямио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и формулировать тему, основную мысль прочитанных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задавать вопросы по содержанию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участвовать в обсуждении прочитанного;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характеризовать литературного героя, создавать его словесный портретна основе авторского описания и художественных деталей, оценивать его поступки;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пересказывать художественный текст (подробно, кратко);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составлять простой план художественного произведения;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создавать собственный письменный текст: давать развёрнутый ответна вопрос (объёмом не менее 20-30 слов), связанный со знанием и пониманием литературного произведения.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6 КЛАСС</w:t>
      </w:r>
    </w:p>
    <w:p w:rsidR="005D14EA" w:rsidRPr="007F0836" w:rsidRDefault="00E72548">
      <w:pPr>
        <w:spacing w:after="0" w:line="36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обучения в 6 классе обучающийся научится: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выразительно читать вслух и наизусть произведения, их фрагменты в рамках программы;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и формулировать тему, идею, проблематику прочитанных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характеризовать литературного героя, создавать его словесный портретна основе авторского описания и художественных деталей; сопоставлять персонажей одного произведения по сходству и контрасту;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участвовать в беседе о прочитанном, в том числе используя информациюо жизни и творчестве писателя;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формулировать свою точку зрения и понимать смысл других суждений;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пересказывать художественный текст, используя разные виды пересказа (подробный, краткий, выборочный, творческий); составлять простой план художественного произведения, в том числе цитатный;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интерпретировать литературное произведение;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писать сочинение по личным впечатлениям, по картине, по предложенной литературной тематике (с опорой на одно произведение).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7 КЛАСС</w:t>
      </w:r>
    </w:p>
    <w:p w:rsidR="005D14EA" w:rsidRPr="007F0836" w:rsidRDefault="00E72548">
      <w:pPr>
        <w:spacing w:after="0" w:line="36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>К концу обучения в 7 классе обучающийся научится: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выразительно читать вслух и наизусть произведения, их фрагментыв рамках программы;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и формулировать проблемы прочитанных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соотносить содержание и проблематику художественных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анализировать произведение, используя изученные теоретико- литературные понятия при анализе художественного текста (рассказ, повесть, роман, жанры лирики, комедия, драма, сюжет, диалог, монолог, композицияи другие);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род и жанр литературного произведения;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характер конфликта в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стадии развития действия в эпическом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писать сочинения по предложенной литературной тематике (с опоройна одно произведение).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8 КЛАСС</w:t>
      </w:r>
    </w:p>
    <w:p w:rsidR="005D14EA" w:rsidRPr="007F0836" w:rsidRDefault="00E72548">
      <w:pPr>
        <w:spacing w:after="0" w:line="36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>К концу обучения в 8 классе обучающийся научится: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формулировать тематику, проблематику и идейное содержание прочитанных произведений;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(внешнийи внутренний);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роль художественной детали, выявлять её художественную функцию;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передавать свои впечатления от лирического стихотворения; определять средства передачи выраженного в нём настроения;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роль пейзажа и интерьера в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определять элементы психологизма в литературном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участвовать в дискуссии о прочитанном, формулировать свою точку зрения, аргументированно её отстаивать, понимать смысл других суждений;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использовать изученные теоретико-литературные понятия при анализе художественного текста (пейзаж, портрет, символ, художественная деталь, психологизм, хронотоп и другие);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:rsidR="007F0836" w:rsidRDefault="007F0836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5D14EA" w:rsidRPr="007F0836" w:rsidRDefault="00E72548">
      <w:pPr>
        <w:spacing w:after="0"/>
        <w:ind w:left="120"/>
        <w:rPr>
          <w:lang w:val="ru-RU"/>
        </w:rPr>
      </w:pPr>
      <w:r w:rsidRPr="007F0836">
        <w:rPr>
          <w:rFonts w:ascii="Times New Roman" w:hAnsi="Times New Roman"/>
          <w:color w:val="333333"/>
          <w:sz w:val="28"/>
          <w:lang w:val="ru-RU"/>
        </w:rPr>
        <w:t>9 КЛАСС</w:t>
      </w:r>
    </w:p>
    <w:p w:rsidR="005D14EA" w:rsidRPr="007F0836" w:rsidRDefault="005D14EA">
      <w:pPr>
        <w:spacing w:after="0"/>
        <w:ind w:left="120"/>
        <w:rPr>
          <w:lang w:val="ru-RU"/>
        </w:rPr>
      </w:pPr>
    </w:p>
    <w:p w:rsidR="005D14EA" w:rsidRPr="007F0836" w:rsidRDefault="00E72548">
      <w:pPr>
        <w:spacing w:after="0" w:line="360" w:lineRule="auto"/>
        <w:ind w:firstLine="600"/>
        <w:rPr>
          <w:lang w:val="ru-RU"/>
        </w:rPr>
      </w:pPr>
      <w:r w:rsidRPr="007F0836">
        <w:rPr>
          <w:rFonts w:ascii="Times New Roman" w:hAnsi="Times New Roman"/>
          <w:b/>
          <w:color w:val="000000"/>
          <w:sz w:val="28"/>
          <w:lang w:val="ru-RU"/>
        </w:rPr>
        <w:t>К концу обучения в 9 классе обучающийся научится:</w:t>
      </w:r>
    </w:p>
    <w:p w:rsidR="005D14EA" w:rsidRPr="007F0836" w:rsidRDefault="00E72548" w:rsidP="007F0836">
      <w:pPr>
        <w:spacing w:after="0" w:line="240" w:lineRule="auto"/>
        <w:ind w:left="12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соотносить содержание и проблематику художественных произведенийсо временем их написания и отображённой в них эпохой; выделять основные этапы историко-литературного процесса;</w:t>
      </w:r>
    </w:p>
    <w:p w:rsidR="005D14EA" w:rsidRPr="007F0836" w:rsidRDefault="005D14EA" w:rsidP="007F0836">
      <w:pPr>
        <w:spacing w:after="0" w:line="240" w:lineRule="auto"/>
        <w:ind w:left="120"/>
        <w:rPr>
          <w:lang w:val="ru-RU"/>
        </w:rPr>
      </w:pP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знать факты из биографии писателя и сведения об историко-культурном контексте его творчества;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характеризовать особенности строения сюжета и композиции, конфликта;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выявлять в художественном произведении и различать позиции героев, повествователей;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5D14EA" w:rsidRPr="007F0836" w:rsidRDefault="00E72548" w:rsidP="007F0836">
      <w:pPr>
        <w:spacing w:after="0" w:line="240" w:lineRule="auto"/>
        <w:ind w:firstLine="600"/>
        <w:rPr>
          <w:lang w:val="ru-RU"/>
        </w:rPr>
      </w:pPr>
      <w:r w:rsidRPr="007F0836">
        <w:rPr>
          <w:rFonts w:ascii="Times New Roman" w:hAnsi="Times New Roman"/>
          <w:color w:val="000000"/>
          <w:sz w:val="28"/>
          <w:lang w:val="ru-RU"/>
        </w:rPr>
        <w:lastRenderedPageBreak/>
        <w:t>писать сочинение по предложенной литературной тематике (с опоройна одно или несколько произведений одного писателя, произведения разных писателей).</w:t>
      </w:r>
    </w:p>
    <w:p w:rsidR="005D14EA" w:rsidRPr="007F0836" w:rsidRDefault="005D14EA">
      <w:pPr>
        <w:rPr>
          <w:lang w:val="ru-RU"/>
        </w:rPr>
        <w:sectPr w:rsidR="005D14EA" w:rsidRPr="007F0836">
          <w:pgSz w:w="11906" w:h="16383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bookmarkStart w:id="8" w:name="block-79025013"/>
      <w:bookmarkEnd w:id="7"/>
      <w:r w:rsidRPr="007F08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5D14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литература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литературы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5D14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Гимн. Гимн России. Гимн Татарстана.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литература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литературы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5D14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литература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литературы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741"/>
        <w:gridCol w:w="1573"/>
        <w:gridCol w:w="1841"/>
        <w:gridCol w:w="1910"/>
        <w:gridCol w:w="2737"/>
      </w:tblGrid>
      <w:tr w:rsidR="005D14E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приёмы в литературном произведении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литературы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628"/>
        <w:gridCol w:w="1589"/>
        <w:gridCol w:w="1841"/>
        <w:gridCol w:w="1910"/>
        <w:gridCol w:w="2774"/>
      </w:tblGrid>
      <w:tr w:rsidR="005D14EA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как слово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татарской литературы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литература 1920-1930-х годов.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литература периода Великой Отечественной войны и послевоенного периода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проза 1960-1980-х годов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лирика 1960-1980-х годов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Татарская драматургия 1960-1980-х годов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лдитература рубежа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современной татарской литературы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литературы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bookmarkStart w:id="9" w:name="block-790250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4761"/>
        <w:gridCol w:w="1066"/>
        <w:gridCol w:w="1841"/>
        <w:gridCol w:w="1910"/>
        <w:gridCol w:w="1423"/>
        <w:gridCol w:w="2221"/>
      </w:tblGrid>
      <w:tr w:rsidR="005D14EA">
        <w:trPr>
          <w:trHeight w:val="144"/>
          <w:tblCellSpacing w:w="20" w:type="nil"/>
        </w:trPr>
        <w:tc>
          <w:tcPr>
            <w:tcW w:w="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Мифы. Обладатели-мифические образы(татарские народные мифы.Миф "Җилиясеҗилчыгара") Мифлар.Ияләр-мифик образлар(Татар халык мифлары."Җил иясе җил чыгара" мифы)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курице тоже существует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миф.(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 мифов, их классификация.Миф " Курица") Тавыктурында да миф бар (Мифларныңкилепчыгышы, аларныклассификацияләү. </w:t>
            </w:r>
            <w:r>
              <w:rPr>
                <w:rFonts w:ascii="Times New Roman" w:hAnsi="Times New Roman"/>
                <w:color w:val="000000"/>
                <w:sz w:val="24"/>
              </w:rPr>
              <w:t>«Тавык» мифы)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Сказки. В сказках тоже есть истина (татарское устное творчество как народное достояние. Сказки. (Сказка» хитрая лиса") Әкиятләр. Әкиятләрдә дә хакыйкать бар (Халык байлыгы буларак татар халык авыз иҗаты. Әкиятләр. </w:t>
            </w:r>
            <w:r>
              <w:rPr>
                <w:rFonts w:ascii="Times New Roman" w:hAnsi="Times New Roman"/>
                <w:color w:val="000000"/>
                <w:sz w:val="24"/>
              </w:rPr>
              <w:t>«Хәйләкәр төлке» әкияте)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32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Сказки. Кого брать пример?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(Татарская народная сказка «Три девушки») Әкиятләр.Кемнән үрнәк алырга? </w:t>
            </w:r>
            <w:r>
              <w:rPr>
                <w:rFonts w:ascii="Times New Roman" w:hAnsi="Times New Roman"/>
                <w:color w:val="000000"/>
                <w:sz w:val="24"/>
              </w:rPr>
              <w:t>(Татар халык әкияте «Өч кыз»)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Сказки. Перед ним появился белый волк... (Татарская народная сказка «Белый Волк») Әкиятләр.Каршына Ак бүре килеп чыккан... </w:t>
            </w:r>
            <w:r>
              <w:rPr>
                <w:rFonts w:ascii="Times New Roman" w:hAnsi="Times New Roman"/>
                <w:color w:val="000000"/>
                <w:sz w:val="24"/>
              </w:rPr>
              <w:t>(Татар халык әкияте «Ак бүре»)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чем сила магии? (Татарская народная сказка «Белый Волк») Тылсымның көче нәрсәдә? </w:t>
            </w:r>
            <w:r>
              <w:rPr>
                <w:rFonts w:ascii="Times New Roman" w:hAnsi="Times New Roman"/>
                <w:color w:val="000000"/>
                <w:sz w:val="24"/>
              </w:rPr>
              <w:t>(Татар халык әкияте «Ак бүре»)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Легко ли нарисовать сказку? (Проектная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работа:«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 татарским народным сказкам художники-иллюстраторы» / составление альбома "иллюстрации к татарским народным сказкам") Әкияткә рәсем ясау җиңелме? (Проект эше: «Татар халык әкиятләренә рәсемнәр ясаучы рәссам-иллюстраторлар» / «Татар халык әкиятләренә иллюстрацияләр» альбомын төзү)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Мечта и реальность (Татарские народные легенды. Легенды» ЗухраКыз", "Откуда появилась Кукушка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")Хыялһәмчынбарлык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(Татар халык легендалары. </w:t>
            </w:r>
            <w:r>
              <w:rPr>
                <w:rFonts w:ascii="Times New Roman" w:hAnsi="Times New Roman"/>
                <w:color w:val="000000"/>
                <w:sz w:val="24"/>
              </w:rPr>
              <w:t>«Зөһрә кыз», «Кәккүк каян барлыкка килгән» легендалары)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Память – хранитель будущего (Татарские народные предания.» Почему город назывался Казанью”,”Песня жаворонка")Хәтер – киләчәк сакчысы.(Риваятьләр.«Шәһәр нигә Казан дип аталган», «Тургай моңы» риваятьләре)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Загадка-игра в загадки (малые жанры татарского народного устного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творчества.Загадки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).Табышмак – тапкырлар уены (Татар халык авыз иҗатының кече жанрлары. </w:t>
            </w:r>
            <w:r>
              <w:rPr>
                <w:rFonts w:ascii="Times New Roman" w:hAnsi="Times New Roman"/>
                <w:color w:val="000000"/>
                <w:sz w:val="24"/>
              </w:rPr>
              <w:t>Табышмаклар)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кого на языке Соловей? (Пословицы и поговорки) Кемнең теленә сандугач кунган? </w:t>
            </w:r>
            <w:r>
              <w:rPr>
                <w:rFonts w:ascii="Times New Roman" w:hAnsi="Times New Roman"/>
                <w:color w:val="000000"/>
                <w:sz w:val="24"/>
              </w:rPr>
              <w:t>(Мәкаль һәм әйтемнәр)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Пословица – украшение речи, пословица-плод речи (пословицы и поговорки).Әйтем – сөйләмнең бизәге, мәкаль – сөйләмнең җиләге (Мәкаль һәм әйтемнәр)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прошлого материала. Контрольная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работа.Үткән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материалны кабатлау.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эш.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сказки. Кто сочиняет сказку? (Литературная сказка. Г. Тукая «Шурале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»)Әдәби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әкиятләр. </w:t>
            </w:r>
            <w:r>
              <w:rPr>
                <w:rFonts w:ascii="Times New Roman" w:hAnsi="Times New Roman"/>
                <w:color w:val="000000"/>
                <w:sz w:val="24"/>
              </w:rPr>
              <w:t>Әкиятне кем иҗат итә? (Әдәби әкият. Г. Тукай «Шүрәле»)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мужество (сказка Г. Тукая «Шурале») Матурлык һәм батырлык (Г. Тукайның «Шүрәле» әкияте)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ПРОЗА. От каждого действия остается след (особенности эпического произведения. Жанр рассказа. Рассказ Ф. Яруллина “Пятно на солнце) ПРОЗА. Һәр гамәлнең эзе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кала(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Эпик әсәр үзенчәлекләре.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Хикәя жанры. Ф.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Яруллинның «Кояштагы тап» хикәясе)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Если сделаешь добро, то вернешься к себе (рассказ Ф. Яруллина» в Голубом озере купается Луна")Яхшылык итсәң үзеңә кайтыр (Ф. Яруллинның «Зәңгәр күлдә ай коена» хикәясе)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Каким бывает человек? (Рассказ Дэрдменда «Богдай»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.)Кеше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нинди була? </w:t>
            </w:r>
            <w:r>
              <w:rPr>
                <w:rFonts w:ascii="Times New Roman" w:hAnsi="Times New Roman"/>
                <w:color w:val="000000"/>
                <w:sz w:val="24"/>
              </w:rPr>
              <w:t>(Дәрдемәнднең «Богдай» хикәясе)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Лесная дева похожа на белый туман... (Рассказ Г. СабитоваЛесная девушка Тансылу")Урман кызы ак томан сыман... </w:t>
            </w:r>
            <w:r>
              <w:rPr>
                <w:rFonts w:ascii="Times New Roman" w:hAnsi="Times New Roman"/>
                <w:color w:val="000000"/>
                <w:sz w:val="24"/>
              </w:rPr>
              <w:t>(Г. Сабитовның «Урман кызы Таңсылу» хикәясе)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В душе нет глаза (рассказ Г. Сабитова Г. Сабитова «Лесная девушка Тансылу")»)Күңелендә юкның күзе юк (Г. Сабитовның «Урман кызы Таңсылу» хикәясе)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 Творческая работа: написание сочинения на основе личных впечатлений. Үткән теманы кабатлау. Иҗади эш: шәхси кичерешләргә нигезләнеп инша язу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любит работу, того и Родина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любит.Жанр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басни. Г. Тукая. «Пчела и мухи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".Эш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сөйгәнне ил сөя (Мәсәл жанры. Г. Тукай. </w:t>
            </w:r>
            <w:r>
              <w:rPr>
                <w:rFonts w:ascii="Times New Roman" w:hAnsi="Times New Roman"/>
                <w:color w:val="000000"/>
                <w:sz w:val="24"/>
              </w:rPr>
              <w:t>«Умарта корты һәм чебеннәр»)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молодого ума мало опыта (Басня А.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Исаака «Старый дуб и молодой парень»)Яшь акылның тәҗрибәсе аз (Ә. Исхакның «Карт имән белән яшь егет» мәсәле)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произведения. На родной земле все свято (особенности лирического произведения. Г. Тукая. "Пара лошадей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")Туган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җирдә һәр нәрсә изге (Лирик әсәр үзенчәлекләре. Г. Тукай. </w:t>
            </w:r>
            <w:r>
              <w:rPr>
                <w:rFonts w:ascii="Times New Roman" w:hAnsi="Times New Roman"/>
                <w:color w:val="000000"/>
                <w:sz w:val="24"/>
              </w:rPr>
              <w:t>«Пар ат»)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 подвигу преклоняются и цветы (жизнь и творчество М. Джалиля. «Красная ромашка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».Батырлыкка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чәчәкләр дә баш ия (М. Җәлилнең тормыш юлы һәм иҗаты. </w:t>
            </w:r>
            <w:r>
              <w:rPr>
                <w:rFonts w:ascii="Times New Roman" w:hAnsi="Times New Roman"/>
                <w:color w:val="000000"/>
                <w:sz w:val="24"/>
              </w:rPr>
              <w:t>«Кызыл ромашка»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• Пусть останется твоя работа тысячелетним дубом (стихотворение М. Джалиля «Дуб»)Эшең калсын мең яшәрлек имән булып (М. Җәлилнең «Имән» шигыре)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М. Джалиль (творческая работа: создание рассказа по картине Х. Якупова «Перед приговором)«Мин түз чүкмәм, катыйль, минең алда» М. Җәлил(Иҗади эш:Х. Якуповның «Хөкем алдыннан» картинасы буенча хикәя төзү)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E726D9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Аглямов. «Матурлык минем белән» («Красота всегда со мной»). Г. Авзал. «Матурлыкэзлим» («В поисках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красоты»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).Тема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красоты. Дөнья кайчан матур? (М. Әгъләмов. </w:t>
            </w:r>
            <w:r w:rsidRPr="00E726D9">
              <w:rPr>
                <w:rFonts w:ascii="Times New Roman" w:hAnsi="Times New Roman"/>
                <w:color w:val="000000"/>
                <w:sz w:val="24"/>
                <w:lang w:val="ru-RU"/>
              </w:rPr>
              <w:t>«Матурлык минем белән», Г. Афзал «Матурлык эзлим»)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E726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Детская мечта. Р. Миннуллин. «Мама, я видел щенка», («Когда я стану взрослым...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» )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. Балачак хыялы (Р. Миңнуллин. «Әни, мин көчек күрдем»,«Олы булсам...»)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Может ли правда быть больше, чем мы можем видеть? Ш. Галиев. «Каждый говорит правду» Дөреслек без күрә алганнан зуррак була аламы?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( Ш.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Галиев. </w:t>
            </w:r>
            <w:r>
              <w:rPr>
                <w:rFonts w:ascii="Times New Roman" w:hAnsi="Times New Roman"/>
                <w:color w:val="000000"/>
                <w:sz w:val="24"/>
              </w:rPr>
              <w:t>«Һәркем әйтә дөресен»)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Считают ли благодарность? (Стихотворение Ш. Галиева "Еще одно "спасибо") Повторение пройденного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материала.Рәхмәтне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саныйлармы? </w:t>
            </w:r>
            <w:r>
              <w:rPr>
                <w:rFonts w:ascii="Times New Roman" w:hAnsi="Times New Roman"/>
                <w:color w:val="000000"/>
                <w:sz w:val="24"/>
              </w:rPr>
              <w:t>(Ш. Галиевнең «Тагын бер «рәхмәт» шигыре) Үткән теманы кабатлау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Ты любишь сказки? (Драматические произведения. Т. Миннуллин.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»Сказка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Гафияте")Син әкият яратасыңмы? </w:t>
            </w:r>
            <w:r>
              <w:rPr>
                <w:rFonts w:ascii="Times New Roman" w:hAnsi="Times New Roman"/>
                <w:color w:val="000000"/>
                <w:sz w:val="24"/>
              </w:rPr>
              <w:t>(Драма әсәрләре. Т. Миңнуллин. «Гафият турында әкият»)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Сказка приближает к истине (Т. Миннуллин. "Сказка о Гафияте") Әкият дөреслеккә якынайта (Т. Миңнуллин «Гафият турында әкият»)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пройденного материала.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Контрольная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работа.Подведение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итогов. </w:t>
            </w:r>
            <w:r>
              <w:rPr>
                <w:rFonts w:ascii="Times New Roman" w:hAnsi="Times New Roman"/>
                <w:color w:val="000000"/>
                <w:sz w:val="24"/>
              </w:rPr>
              <w:t>Үткән материалны кабатлау.Контроль эш. Нәтиҗәләр чыгару.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27.05.2026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4441"/>
        <w:gridCol w:w="946"/>
        <w:gridCol w:w="1841"/>
        <w:gridCol w:w="1910"/>
        <w:gridCol w:w="1423"/>
        <w:gridCol w:w="2791"/>
      </w:tblGrid>
      <w:tr w:rsidR="00E726D9" w:rsidTr="00E726D9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599" w:type="dxa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45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28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Гимн. Гимн России. Гимн Татарстана.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Песни. 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 Песни: «Иске кара урман» («Старый дремучий лес»), «Гөлҗамал» («Гульджамал»), «Татарстан кызлары» («Девушки Татарстана»).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Проектная работа.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Песни. 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жизни людей. Песни: «Иске кара урман» («Старый дремучий лес»), «Гөлҗамал» («Гульджамал»), «Татарстан кызлары» («Девушки Татарстана»).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Проектная работа.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Образ в лирическом произведении. Средства выражения переживаний лирического героя.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Ракипов «Мин яратам сине, Татарстан» («Я люблю тебя, Татарстан!»).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Родины. Чувства гордости и любви к родному краю.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Г. Тукай «Туган авыл» («Родная деревня»). Родной край в жизни человека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Яруллин «Туган ягы кирәк кешегә» («Человеку нужна Родина»). Высокие чувства лирического героя к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Р. Валиева «Гүзәл җирем» («Прекрасная моя Родина»).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Дардменд «Кил, өйрән» («Давай учись»). Роль родного языка в жизни человека. Понимание необходимости изучения других языков. Борьба за чистоту языка. Р. Файзуллин «Туган тел турында бер шигырь» («Стихотворение о родном языке»).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Файзуллин «Гадиләргә гимн» («Гимн простым»). Смысл жизни и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Чувство уважения к человеку труда.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Яруллин «Сез иң гүзәл кеше икәнсез» («Вы самый прекрасный человек»). </w:t>
            </w:r>
            <w:r>
              <w:rPr>
                <w:rFonts w:ascii="Times New Roman" w:hAnsi="Times New Roman"/>
                <w:color w:val="000000"/>
                <w:sz w:val="24"/>
              </w:rPr>
              <w:t>Образ учителя в литературе. Отношение к нему лирического героя.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Ф. Карим «Ватаным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Л. Лерон «Фашист очып үтте» («Фашист пролетел»). Картины военного времени. Трагизм. Образ врага.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Ш. Галиев «Пәрәмәч» («Перемяч»). Приёмы создания комичности в лирическом произведении.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Образная система произведений фантастики.</w:t>
            </w:r>
          </w:p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К. Насыри «Әбугалисина»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К. Насыри «Әбугалисина»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Аллегорическая образность.</w:t>
            </w:r>
          </w:p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Рахим «Яз әкиятләре» («Весенние сказки»). </w:t>
            </w:r>
            <w:r>
              <w:rPr>
                <w:rFonts w:ascii="Times New Roman" w:hAnsi="Times New Roman"/>
                <w:color w:val="000000"/>
                <w:sz w:val="24"/>
              </w:rPr>
              <w:t>Условность и аллегорическая образность.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Г. .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Рахим «Яз әкиятләре» («Весенние сказки»). </w:t>
            </w:r>
            <w:r>
              <w:rPr>
                <w:rFonts w:ascii="Times New Roman" w:hAnsi="Times New Roman"/>
                <w:color w:val="000000"/>
                <w:sz w:val="24"/>
              </w:rPr>
              <w:t>Условность и аллегорическая образность.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образной системы в автобиографических произведениях. Г. Тукай «Исемдә калганнар» (отрывок из автобиографической повести) («Мои воспоминания»). Образ маленького Тукая. Условность воспоминаний литературного героя. Творческая работа по картине Л. Фаттахова «Кечкенә Апуш һәм Сәгъди абзый»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образной системы в автобиографических произведениях. Г. Тукай «Исемдә калганнар» (отрывок из автобиографической повести) («Мои воспоминания»).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маленького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Тукая. Условность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образной системы в автобиографических произведениях. Г. Тукай «Исемдә калганнар» (отрывок из автобиографической повести) («Мои воспоминания»).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Тукая. Условность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Образная система в биографических произведениях. Биографическое произведение. Особенности жанра. А. Файзи «Тукай» («Тукай») (отрывки).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поэта в романе. Судьба Тукая.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Образная система в биографических произведениях. Биографическое произведение. Особенности жанра. А. Файзи «Тукай» («Тукай») (отрывки).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поэта в романе. Судьба Тукая.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Образность в жанре рассказа и повести.</w:t>
            </w:r>
          </w:p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Ибрагимов «Алмачуар» («Чубарый»). Система образов в рассказе. Любовь героя произведения к лошади. Психологизм в раскрытии характеров литературных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татарской деревни. Нравственные устои татарской деревни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Образность в жанре рассказа и повести. Г. Ибрагимов «Алмачуар» («Чубарый»). Система образов в рассказе. Любовь героя произведения к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лошади. Психологизм в раскрытии характеров литературных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татарской деревни. Нравственные устои татарской деревни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Образность в жанре рассказа и повести. Г. Ибрагимов «Алмачуар» («Чубарый»). Система образов в рассказе. Любовь героя произведения к лошади. Психологизм в раскрытии характеров литературных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татарской деревни. Нравственные устои татарской деревни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Еники «Матурлык» («Красота»). Духовная красота человека. Любовь между матерью и сыном. </w:t>
            </w:r>
            <w:r>
              <w:rPr>
                <w:rFonts w:ascii="Times New Roman" w:hAnsi="Times New Roman"/>
                <w:color w:val="000000"/>
                <w:sz w:val="24"/>
              </w:rPr>
              <w:t>Образ Бадретдина.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Еники «Матурлык» («Красота»). Духовная красота человека. Любовь между матерью и сыном. </w:t>
            </w:r>
            <w:r>
              <w:rPr>
                <w:rFonts w:ascii="Times New Roman" w:hAnsi="Times New Roman"/>
                <w:color w:val="000000"/>
                <w:sz w:val="24"/>
              </w:rPr>
              <w:t>Образ Бадретдина.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Мухаммадиев «Беренче умырзая» («Первый подснежник»). Образ природы. Бережное отношение к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Связь поколений. Чистота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Мухаммадиев «Беренче умырзая» («Первый подснежник»). Образ природы. Бережное отношение к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Связь поколений. Чистота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Образная система в лиро-эпических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произведениях.</w:t>
            </w:r>
          </w:p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Джалиль «Сандугач һәм чишмә» («Соловей и родник»). Восхваление храбрости и мужества советского солдата.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природы.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01.05.2026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образной системы в произведениях драмы.</w:t>
            </w:r>
          </w:p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Г. Камал «Беренче театр» («Первый театр»). Комический характер конфликта в произведении. Приёмы воссоздания комичности образов. Просветительские идеи в комедии. Комический характер конфликта в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образной системы в произведениях драмы. Г. Камал «Беренче театр» («Первый театр»). Комический характер конфликта в произведении. Приёмы воссоздания комичности образов. Просветительские идеи в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Комический характер конфликта в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Подведение итогов Повторение пройденного материала.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E726D9" w:rsidTr="00E726D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материала.Подведение итогов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29.05.2026 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E726D9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722"/>
        <w:gridCol w:w="1085"/>
        <w:gridCol w:w="1841"/>
        <w:gridCol w:w="1910"/>
        <w:gridCol w:w="1423"/>
        <w:gridCol w:w="2221"/>
      </w:tblGrid>
      <w:tr w:rsidR="005D14EA">
        <w:trPr>
          <w:trHeight w:val="144"/>
          <w:tblCellSpacing w:w="20" w:type="nil"/>
        </w:trPr>
        <w:tc>
          <w:tcPr>
            <w:tcW w:w="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</w:t>
            </w:r>
            <w:proofErr w:type="gramStart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творчество.Баит</w:t>
            </w:r>
            <w:proofErr w:type="gramEnd"/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оригинальный жанр татарского фольклора. Баиты как жанр устного народного творчества. Особенности жанра. Виды баитов.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Исследователи устного народного творчества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Жанр рассказа. Особенности жанра рассказа.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Ш. Камал «Буранда» («В метель»). Приёмы эмоционального воздействия на читателя.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матери.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Гази «Ак сирень» («Белая сирень»). Первая любовь и связанные с ней переживания героя. </w:t>
            </w:r>
            <w:r>
              <w:rPr>
                <w:rFonts w:ascii="Times New Roman" w:hAnsi="Times New Roman"/>
                <w:color w:val="000000"/>
                <w:sz w:val="24"/>
              </w:rPr>
              <w:t>Чувство разочарования. Символическое содержание пейзажных образов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Галиуллин «Сәлам» («Привет»). Противопоставление внешней красоты духовному богатству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Ложь и разочарование.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 повести. Особенности жанра. Г. Баширов «Туган ягым – яшел бишек» («Родимый край – зелёная колыбель»)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(отрывки).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Баширов «Туган ягым – яшел бишек» («Родимый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 и обычаев. </w:t>
            </w:r>
            <w:r>
              <w:rPr>
                <w:rFonts w:ascii="Times New Roman" w:hAnsi="Times New Roman"/>
                <w:color w:val="000000"/>
                <w:sz w:val="24"/>
              </w:rPr>
              <w:t>Автобиографизм повести. Фольклоризм в литературе.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Баширов «Туган ягым – яшел бишек» («Родимый край – зелёная колыбель») Автобиографизм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Фольклоризм в литературе.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Магдеев «Без – кырык беренче ел балалары» («Мы – дети сорок первого года») (отрывки).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трудностей военных и послевоенных лет. Образ подростка.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Магдеев «Без – кырыкберенче ел балалары» («Мы – дети сорок первого года») (отрывки).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трудностей военных и послевоенных лет. Образ подростка.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Үткән материалны кабатлау. Контроль эш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Роман. Жанровые особенности.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Гази «Онытылмас еллар» («Незабываемые годы»).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И. Гази «Онытылмас еллар» («Незабываемые годы»). Система образов. Отражение славного пути страны в её историческом развитии.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И. Гази «Онытылмас еллар» («Незабываемые годы»). Отражение славного пути страны в её историческом развитии.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 драмы.Т. Миннуллин «ӘлдермештәнӘлмәндәр» («Старик Альмандар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конфликта (внешний конфликт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Жанры лирики: пейзажная, философская, гражданская, интимная лирика).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Х. Туфан «Агыла да болыт, агыла...» («Плывут облака»), «Кайсыгызныңкулыҗылы?» («У кого руки теплее»). Богатство и многообразие человеческих чувств и переживаний. Отношение поэта к родному языку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Х. Туфан «Агыла да болыт, агыла...» («Плывут облака»), «Кайсыгызныңкулыҗылы?» («У кого руки теплее»). Богатство и многообразие человеческих чувств и переживаний. Отношение поэта к родному языку.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Тукай «Җәйге таң хатирәсе» («Летняя заря»).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природы.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С. Хаким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Авзал «Бу – Ватан» («Это – Родина»).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Национальный образ народа.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Н. Арсланов «Халкыма» («Моему народу»). Чувство гордости за свой народ, историю и культуру.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Гаташ «Татар китабы» («Татарская книга»). Исторические личности татарского народа. Трагизм их судьбы. </w:t>
            </w:r>
            <w:r>
              <w:rPr>
                <w:rFonts w:ascii="Times New Roman" w:hAnsi="Times New Roman"/>
                <w:color w:val="000000"/>
                <w:sz w:val="24"/>
              </w:rPr>
              <w:t>Книга – духовное богатство, символ красоты и вечности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Файзуллин «… Җыя кеше» («... Человек копит»). </w:t>
            </w:r>
            <w:r>
              <w:rPr>
                <w:rFonts w:ascii="Times New Roman" w:hAnsi="Times New Roman"/>
                <w:color w:val="000000"/>
                <w:sz w:val="24"/>
              </w:rPr>
              <w:t>Смысл бытия. Сущность человека.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Харис «Кеше кайчан матур» («Чем красив человек»).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красота человека.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Мирза «Көздә бермәл» («Одно мгновение осени»), «Моң» («Печаль»). Роль природы в раскрытии чувств и переживаний лирического героя. Долг перед родителями. </w:t>
            </w:r>
            <w:r>
              <w:rPr>
                <w:rFonts w:ascii="Times New Roman" w:hAnsi="Times New Roman"/>
                <w:color w:val="000000"/>
                <w:sz w:val="24"/>
              </w:rPr>
              <w:t>Благословление родителей.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Г. Мурат «Туган тел» («Родной язык»). Уважение к истории своего народа, чувство ответственности за сохранение родного языка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Лиро-эпические жанры литературы. Жанр поэмы. Особенности поэмы. Жанр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жанра. Р. Файзуллин «Сәйдәш» («Сайдаш)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Файзуллин «Сәйдәш» («Сайдаш»). Поэма о жизни и творчестве известного татарского композитора С. Сайдашева.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 в судьбе композитора.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Жанр нэсэр. Г. Кутуй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Кутуй «Сагыну» («Ностальгия»). Чувства любви к Родине, гордости за свой народ, надежда и вера в благополучное возвращение, раскрывающие чувство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тоски по родной земле.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 Подведение итогов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31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 Подведение итогов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4EA" w:rsidRDefault="005D14EA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298"/>
        <w:gridCol w:w="1125"/>
        <w:gridCol w:w="1841"/>
        <w:gridCol w:w="1910"/>
        <w:gridCol w:w="1620"/>
        <w:gridCol w:w="2221"/>
      </w:tblGrid>
      <w:tr w:rsidR="005D14EA" w:rsidTr="009D7E10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Дастаны. Художественное своеобразие дастана. </w:t>
            </w:r>
            <w:r>
              <w:rPr>
                <w:rFonts w:ascii="Times New Roman" w:hAnsi="Times New Roman"/>
                <w:color w:val="000000"/>
                <w:sz w:val="24"/>
              </w:rPr>
              <w:t>Виды дастанов.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05.09.2025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12.09.2025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Дастан «Идегәй» («Идегей») как памятник устного народного творчества. Реальная основа произведения. Система образов в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дастане. Изображение сложного пути народа через призму масштабных событий, судеб великих исторических личностей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19.09.2025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приёмы в литературном произведении. Пейзаж в литературном произведении. Виды пейзажа. Функции пейзажа. Г. Баширов «Җидегән чишмә» («Семерица») (отрывки). Нравственные истоки, традиции, обычаи, национальные черты татарского народа.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 родного края.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26.09.2025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Баширов «Җидегән чишмә» («Семерица») (отрывки). Нравственные истоки, традиции, обычаи, национальные черты татарского народа.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 родного края.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03.10.2025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Баширов «Җидегән чишмә» («Семерица») (отрывки). Нравственные истоки, традиции, обычаи, национальные черты татарского народа.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 родного края.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10.10.2025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Баян «Яшьлегемне эзлим» («Ищу молодость») (отрывки). Внутренний монолог героя. Картины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Смысловая сторона пейзажа.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17.10.2025</w:t>
            </w:r>
          </w:p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Арсланов «Яз» («Весна»). Образ весенней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пейзажа в стихотворении.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24.10.2025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 Н. Фаттах «Әтил суы ака торур» («Течёт река Итиль») (отрывки). Историческая действительность и вымысел. Образ жизни, традиции и обычаи народа.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Портретная характеристика исторических персонажей.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07.11.2025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 Н. Фаттах «Әтил суы ака торур» («Течёт река Итиль») (отрывки). Историческая действительность и вымысел. Образ жизни, традиции и обычаи народа.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Портретная характеристика исторических персонажей.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14.11.2025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Хусни «Йөзек кашы»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21.11.2025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Ф. Хусни «Йөзек кашы»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28.11.2025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Ш. Зигангирова, «Татар кызына» («Татарской девушке»). Выразительные средства в портретной характеристике персонажа. </w:t>
            </w:r>
            <w:r>
              <w:rPr>
                <w:rFonts w:ascii="Times New Roman" w:hAnsi="Times New Roman"/>
                <w:color w:val="000000"/>
                <w:sz w:val="24"/>
              </w:rPr>
              <w:t>Воспевание красоты татарской девушки.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05.12.2025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Ш. Зигангирова, «Татар кызына» («Татарской девушке»). Выразительные средства в портретной характеристике персонажа. </w:t>
            </w:r>
            <w:r>
              <w:rPr>
                <w:rFonts w:ascii="Times New Roman" w:hAnsi="Times New Roman"/>
                <w:color w:val="000000"/>
                <w:sz w:val="24"/>
              </w:rPr>
              <w:t>Воспевание красоты татарской девушки.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12.12.2025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деталь в литературном произведении. Функции художественной детали. Выделительная и психологическая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художественной детали. Образы-вещи в литературном произведении. Творчество А. Еники «Әйтелмәгән васыять»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19.12.2025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А. Еники «Әйтелмәгән васыять»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26.12.2025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А. Еники «Әйтелмәгән васыять» («Невысказанное завещание»). Система образов. Проблематика повести. Потеря нравственных ориентиров в обществе.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16.01.2026</w:t>
            </w:r>
          </w:p>
          <w:p w:rsidR="005D14EA" w:rsidRDefault="005D14EA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Н. Думави «Яшь ана» («Молодая мать»). Художественная деталь, символ. Роль художественной детали в характеристике героя.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D14EA" w:rsidRDefault="009D7E10">
            <w:pPr>
              <w:spacing w:after="0"/>
              <w:ind w:left="135"/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Х. Туфан «Каеннар сары иде» («Берёзы стали жёлтыми»). Образ ребёнка. Функции художественной детали в описании литературного образа.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30.01.2026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 и литературное произведение. Типы символов в литературе. Художественный образ-символ. Жизнь и творчество Ф. Яруллина «Җилкәннәр җилдә сынала» («Упругие паруса») (отрывки). Судьба человека. Сила воли и сильный характер. Образ сильного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Символизм в произведении.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06.02.2026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Ф. Яруллина «Җилкәннәр җилдә сынала» («Упругие паруса») (отрывки). Судьба человека. Сила воли и сильный характер. Образ сильного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Символизм в произведении.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13.02.2026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Ф. Яруллина «Җилкәннәр җилдә сынала» («Упругие паруса») (отрывки). Судьба человека. Сила воли и сильный характер. Образ сильного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Символизм в произведении.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20.02.2026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Pr="007F0836" w:rsidRDefault="00E72548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Роб. Ахметзянов «Гомер китабы» («Книга жизни»). Размышления о духовном мире человека. Условные образы и символы, ассоциации. Дардменд «Кораб» («Корабль»). Изображение судьбы нации, народа в образах корабля, бури, волны и пропасти. Связь человека со Вселенной, миром, единство с природой. Символическая образность в стихотворении.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27.02.2026</w:t>
            </w:r>
          </w:p>
          <w:p w:rsidR="005D14EA" w:rsidRDefault="005D14EA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5D14EA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 А. Еники «Кем җырлады?» («Кто пел?»). Образ раненного лейтенанта, его чувства и переживания в последние моменты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татарской песни. Психологические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приемы в рассказе.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06.03.2026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4EA" w:rsidRDefault="005D14EA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Ибрагимова «Яшь йөрәкләр» («Молодые сердца») (отрывки). Противоборство старого и нового. Система образов в произведении. Идеи свободы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Психологические элементы в романе.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13.03.2026</w:t>
            </w:r>
          </w:p>
          <w:p w:rsid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Ибрагимова «Яшь йөрәкләр» («Молодые сердца») (отрывки). Противоборство старого и нового. Система образов в произведении. Идеи свободы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Психологические элементы в романе.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20.03.2026</w:t>
            </w:r>
          </w:p>
          <w:p w:rsid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Ибрагимова «Яшь йөрәкләр» («Молодые сердца») (отрывки). Противоборство старого и нового. Система образов в произведении. Идеи свободы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Психологические элементы в романе.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27.03.2026</w:t>
            </w:r>
          </w:p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время и пространство в литературном произведении (хронотоп). Виды художественного времени, типы пространства. Хронотопические образы. Г. Исхаки «Көз» («Осень»). Две героини, две судьбы.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Философское значение названия повести. Художественные средства в раскрытии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время и пространство в повести.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10.04.2026</w:t>
            </w: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Исхаки «Көз» («Осень»). Две героини, две судьбы. Философское значение названия повести. Художественные средства в раскрытии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время и пространство в повести.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17.04.2026</w:t>
            </w: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А. Кутуя «Тапшырылмаган хатлар» («Неотосланные письма»). Эпистолярный жанр в литературе. Проблема любви и создания семьи, её разрешение в повести. Отношение автора к образам Галии и Искандера. Романтическое изображение нового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Хронотопические образы.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24.04.2026</w:t>
            </w: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А. Кутуя «Тапшырылмаган хатлар» («Неотосланные письма»). Эпистолярный жанр в литературе. Проблема любви и создания семьи, её разрешение в повести. Отношение автора к образам Галии и Искандера. Романтическое изображение нового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Хронотопические образы.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08.05.2026</w:t>
            </w: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Pr="007F0836" w:rsidRDefault="009D7E10" w:rsidP="009D7E10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Галиев «Кичке сурәт» («Вечерний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пейзаж»). Бинарные оппозиции в определении идеи произведения.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Pr="009D7E10" w:rsidRDefault="009D7E10" w:rsidP="009D7E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15.05.2026</w:t>
            </w:r>
          </w:p>
          <w:p w:rsidR="009D7E10" w:rsidRDefault="009D7E10" w:rsidP="009D7E1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D7E10" w:rsidRPr="007F0836" w:rsidRDefault="009D7E10" w:rsidP="009D7E10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материала.Подведение итогов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</w:pPr>
          </w:p>
        </w:tc>
      </w:tr>
      <w:tr w:rsidR="009D7E10" w:rsidTr="009D7E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10" w:rsidRPr="007F0836" w:rsidRDefault="009D7E10" w:rsidP="009D7E10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E10" w:rsidRDefault="009D7E10" w:rsidP="009D7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10" w:rsidRDefault="009D7E10" w:rsidP="009D7E10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E72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432"/>
        <w:gridCol w:w="1105"/>
        <w:gridCol w:w="1841"/>
        <w:gridCol w:w="1910"/>
        <w:gridCol w:w="1620"/>
        <w:gridCol w:w="2221"/>
      </w:tblGrid>
      <w:tr w:rsidR="005D14EA" w:rsidTr="00C32825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4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14EA" w:rsidRDefault="005D14EA">
            <w:pPr>
              <w:spacing w:after="0"/>
              <w:ind w:left="135"/>
            </w:pPr>
          </w:p>
        </w:tc>
      </w:tr>
      <w:tr w:rsidR="005D14EA" w:rsidTr="00C328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4EA" w:rsidRDefault="00E72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14EA" w:rsidRDefault="005D1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4EA" w:rsidRDefault="005D14EA"/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как искусство слова. Своеобразие художественного отражения жизни в словесном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Периодизация татарской литературы.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Средневековая тюрко-татарская литература.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Особенности периода. Кул Гали «Кыйссаи Йосыф» («Сказание о Юсуфе»). Образы Юсуфа и Зулейхи. Сила любви. Идеи гуманизма и справедливости. Художественное своеобразие поэмы. Связь коранических сюжетов с татарской литературой.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05.09.2025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Общая характеристика литературы данного периода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12.09.2025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Сараи «Сөһәйл вә Гөлдерсен» («Сухайль и Гульдурсун»). Идейноэстетическое содержание поэмы, художественное своеобразие.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Противопоставление любви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жестокости и несправедливости.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19.09.2025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литература периода Казанского ханства. Особенности развития татарской литературы данного периода. Кул Шариф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26.09.2025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Особенности развития татарской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Суфийская литература. Нравственно-философское направление литературы.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03.10.2025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М. Колый. Хикметы. Проблематика хикметов. Духовные переживания, нравственные устои лирического героя.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10.10.2025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Особенности развития татарской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Сближение литературы с жизнью народа.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17.10.2025</w:t>
            </w:r>
          </w:p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Утыз Имяни «Гыйлемнең өстенлеге 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Беседа о честности, справедливости,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щедрости, терпении, воспитание нравственности с молодых лет.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24.10.2025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Особенности развития татарской литературы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Просветительское движение у татар. Становление реалистической поэзии. Тематика произведений.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07.11.2025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Г. Кандалый «Сәхипҗәмал» («Сахибджамал») (отрывок). Прославление в поэме чувства великой любви. Описание красоты женщины.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идейно-эстетических находок автора с развитием общественного сознания.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14.11.2025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К. Насыри «Кырык бакча» («Сорок садов»). Нравственные качества. Духовная красота человека.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21.11.2025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Акъегетзадэ. Биография М. Акъегетзадэ.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«Хисаметдин менла» («Хисаметдин менла»). Просветительские идеи в произведении. Проблема героя времени. Авторская позиция в создании образа главного героя. </w:t>
            </w:r>
            <w:r>
              <w:rPr>
                <w:rFonts w:ascii="Times New Roman" w:hAnsi="Times New Roman"/>
                <w:color w:val="000000"/>
                <w:sz w:val="24"/>
              </w:rPr>
              <w:t>Просветительский реализм.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28.11.2025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начала ХХ века. Особенности татарской литературы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ХХ века. Приобщение татарской литературы к достижениям восточной, русской, европейской литературы, философии и культуры. Жизнь и творчество Г. Тукая. Стихотворения «Милләткә» («К нации»), «Народные напевы» («Милли моңнар»).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Жизнь и творчество Дардменда. Стихотворения «Видагъ» («Расставание»), «Гөрләгән сулар» («Бурлящие воды»). Тема родины. Противопоставление Отчизны родному народу. Жизнь и творчество С. Рамиева «Таң вакыты» («На рассвете»), «Мин» («Я»). Переживания лирического героя за свой народ, желание видеть его свободным, образованным, прогрессивным.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романтического героя.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05.12.2025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Исхаки. Повесть «Сөннәтче бабай» («Суннатчи бабай»).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качества татарского народа.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12.12.2025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Исхаки. Повесть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«Сөннәтче бабай» («Суннатчи бабай»).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качества татарского народа.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19.12.2025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Г. Исхаки. Повесть «Сөннәтче бабай» («Суннатчи бабай»).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качества татарского народа.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26.12.2025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Ф. Амирхана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16.01.2026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Ф. Амирхана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Ф. Амирхана «Хәят» («Хаят»). Противостояние культов красоты, женственности, любви с консервативной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нравственностью. Глубокий лиризм переживаний главной героини. Влияние среды на формирование мировоззрения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30.01.2026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Файзи «Галиябану». Традиционный любовный треугольник. Система образов в произведении. Конфликт. </w:t>
            </w:r>
            <w:r>
              <w:rPr>
                <w:rFonts w:ascii="Times New Roman" w:hAnsi="Times New Roman"/>
                <w:color w:val="000000"/>
                <w:sz w:val="24"/>
              </w:rPr>
              <w:t>Трагическое разрешение конфликта.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06.02.2026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Файзи «Галиябану». Традиционный любовный треугольник. Система образов в произведении. Конфликт. </w:t>
            </w:r>
            <w:r>
              <w:rPr>
                <w:rFonts w:ascii="Times New Roman" w:hAnsi="Times New Roman"/>
                <w:color w:val="000000"/>
                <w:sz w:val="24"/>
              </w:rPr>
              <w:t>Трагическое разрешение конфликта.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13.02.2026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литература 1920-1930-х годов. Особенности татарской литературы данного периода Жизнь и творчество Х. Такташа «Мәхәббәт тәүбәсе» («Раскаяние в любви»). Авторская позиция в отношении героев произведения. Отрицательное отношение автора к идее «свободной любви».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20.02.2026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периода Великой Отечественной войны и послевоенного времени. Особенности татарской литературы данного периода. Жизнь и творчество М. Джалиля «Моабит дәфтәрләре» («Моабитская тетрадь»): «Җырларым» («Мои песни»), «Кичер,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илем» («Прости, Родина»). История возвращения «Моабитских тетрадей» на родину поэта. Тема мужества и героизма. Чувства и переживания лирического героя. Поэтические приёмы в создании стихотворений.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27.02.2026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Ф. Карима «Кыр казы» («Дикий гусь»). Чувство тоски по Родине, по родным и близким.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06.03.2026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проза 1960-1980-х годов. Особенности татарской прозы данного периода. А. Гилязов «Өч аршын җир» («Три аршина земли»). Художественное осмысление национальных черт характера человека, находящегося вдали от Родины. </w:t>
            </w:r>
            <w:r>
              <w:rPr>
                <w:rFonts w:ascii="Times New Roman" w:hAnsi="Times New Roman"/>
                <w:color w:val="000000"/>
                <w:sz w:val="24"/>
              </w:rPr>
              <w:t>Роль хронотопа дороги в раскрытии характера главного героя произведения.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13.03.2026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Гилязов «Өч аршын җир» («Три аршина земли»). Художественное осмысление национальных черт характера человека, находящегося вдали от Родины. </w:t>
            </w:r>
            <w:r>
              <w:rPr>
                <w:rFonts w:ascii="Times New Roman" w:hAnsi="Times New Roman"/>
                <w:color w:val="000000"/>
                <w:sz w:val="24"/>
              </w:rPr>
              <w:t>Роль хронотопа дороги в раскрытии характера главного героя произведения.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20.03.2026</w:t>
            </w:r>
          </w:p>
          <w:p w:rsidR="00C32825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лирика 1960-1980-х годов. Особенности татарской лирики данного периода. Творчество Р.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Файзуллина «Нюанслар иле» («Страна нюансов»): «Чынлык» («Действительность»), «Вакыт» («Время), «Көзге яңгыр» («Осенний дождь»), «Язгы кәеф» («Весеннее настроение»). </w:t>
            </w:r>
            <w:r>
              <w:rPr>
                <w:rFonts w:ascii="Times New Roman" w:hAnsi="Times New Roman"/>
                <w:color w:val="000000"/>
                <w:sz w:val="24"/>
              </w:rPr>
              <w:t>Философские размышления поэта о времени, истории, жизни.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27.03.2026</w:t>
            </w:r>
          </w:p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Р. Хариса «Ак сөлге» («Белое полотенце»). Проблема сохранения национальных традиций. Творчество И. Юзеева «Калдыр, аккош, каурыеңны» («Лебединое пёрышко»).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10.04.2026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драматургия 1960-1980-х годов. Особенности татарской драматургии данного периода. Творчество Т. Миннуллина «Дуслар җыелган җирдә» («Когда собираются друзья»). Нравственные проблемы в произведении.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17.04.2026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Т. Миннуллина «Дуслар җыелган җирдә» («Когда собираются друзья»).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в произведении.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24.04.2026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Татарская литература рубежа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Особенности развития татарской литературы данного периода. И. Ихсанова «Кеше булса…» («Если это </w:t>
            </w: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человек...»). Смысл жизни, служение своей родине, своему народу. Благородные деяния во имя других людей. Творчество Р. Миннуллина «Һәйкәлләрне тыңлыйк!» </w:t>
            </w:r>
            <w:r>
              <w:rPr>
                <w:rFonts w:ascii="Times New Roman" w:hAnsi="Times New Roman"/>
                <w:color w:val="000000"/>
                <w:sz w:val="24"/>
              </w:rPr>
              <w:t>(«Что говорят памятники»). Гимн мужеству и героизму советского народа.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08.05.2026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 А. Ахметгалиева «Кайтаваз» («Эхо»). Отношения между матерью и детьми. Роль матери в жизни человека. Р. Мухамметшин «Август азагы» («Конец августа»), «Күктә кояш балкыпбалкып яна» («А солнце в небе светит ярко-ярко»). Своеобразное раскрытие темы вечности в творчестве молодых писателей. Особенности в создании образа.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Pr="009D7E10" w:rsidRDefault="00C32825" w:rsidP="00C32825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15.05.2026</w:t>
            </w:r>
          </w:p>
          <w:p w:rsidR="00C32825" w:rsidRDefault="00C32825" w:rsidP="00C3282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материала.Подведение итогов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  <w:r w:rsidRPr="009D7E10"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</w:pPr>
          </w:p>
        </w:tc>
      </w:tr>
      <w:tr w:rsidR="00C32825" w:rsidTr="00C328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825" w:rsidRPr="007F0836" w:rsidRDefault="00C32825" w:rsidP="00C32825">
            <w:pPr>
              <w:spacing w:after="0"/>
              <w:ind w:left="135"/>
              <w:rPr>
                <w:lang w:val="ru-RU"/>
              </w:rPr>
            </w:pPr>
            <w:r w:rsidRPr="007F0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 w:rsidRPr="007F08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2825" w:rsidRDefault="00C32825" w:rsidP="00C32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825" w:rsidRDefault="00C32825" w:rsidP="00C32825"/>
        </w:tc>
      </w:tr>
    </w:tbl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14EA" w:rsidRDefault="005D14EA">
      <w:pPr>
        <w:sectPr w:rsidR="005D14E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E72548" w:rsidRDefault="00E72548"/>
    <w:sectPr w:rsidR="00E725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AAF"/>
    <w:multiLevelType w:val="multilevel"/>
    <w:tmpl w:val="262E04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00015"/>
    <w:multiLevelType w:val="multilevel"/>
    <w:tmpl w:val="C128D1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D20C6"/>
    <w:multiLevelType w:val="multilevel"/>
    <w:tmpl w:val="0998520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16E2C"/>
    <w:multiLevelType w:val="multilevel"/>
    <w:tmpl w:val="A308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9007F"/>
    <w:multiLevelType w:val="multilevel"/>
    <w:tmpl w:val="558A1CB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C713BE"/>
    <w:multiLevelType w:val="multilevel"/>
    <w:tmpl w:val="1AE41B7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532D87"/>
    <w:multiLevelType w:val="multilevel"/>
    <w:tmpl w:val="B3FC5CB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332CB"/>
    <w:multiLevelType w:val="multilevel"/>
    <w:tmpl w:val="AE5EF8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AA7D85"/>
    <w:multiLevelType w:val="multilevel"/>
    <w:tmpl w:val="512C54F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6A66FE"/>
    <w:multiLevelType w:val="multilevel"/>
    <w:tmpl w:val="F9EC7E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3A0302"/>
    <w:multiLevelType w:val="multilevel"/>
    <w:tmpl w:val="30384C2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F04E4D"/>
    <w:multiLevelType w:val="multilevel"/>
    <w:tmpl w:val="38EE5DD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844AE4"/>
    <w:multiLevelType w:val="multilevel"/>
    <w:tmpl w:val="AE929DA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224FDE"/>
    <w:multiLevelType w:val="multilevel"/>
    <w:tmpl w:val="68ECABF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E72F38"/>
    <w:multiLevelType w:val="multilevel"/>
    <w:tmpl w:val="4324518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F32788"/>
    <w:multiLevelType w:val="multilevel"/>
    <w:tmpl w:val="81BEF2A0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55659A"/>
    <w:multiLevelType w:val="multilevel"/>
    <w:tmpl w:val="2D1CEC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365E78"/>
    <w:multiLevelType w:val="multilevel"/>
    <w:tmpl w:val="CD8644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105834"/>
    <w:multiLevelType w:val="multilevel"/>
    <w:tmpl w:val="33E4FB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44B33"/>
    <w:multiLevelType w:val="multilevel"/>
    <w:tmpl w:val="2B861E9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D1452C"/>
    <w:multiLevelType w:val="multilevel"/>
    <w:tmpl w:val="DF44D33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80530F"/>
    <w:multiLevelType w:val="multilevel"/>
    <w:tmpl w:val="4DE6D7B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283F89"/>
    <w:multiLevelType w:val="multilevel"/>
    <w:tmpl w:val="4EA8081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051B78"/>
    <w:multiLevelType w:val="multilevel"/>
    <w:tmpl w:val="EFECE4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22"/>
  </w:num>
  <w:num w:numId="5">
    <w:abstractNumId w:val="8"/>
  </w:num>
  <w:num w:numId="6">
    <w:abstractNumId w:val="0"/>
  </w:num>
  <w:num w:numId="7">
    <w:abstractNumId w:val="10"/>
  </w:num>
  <w:num w:numId="8">
    <w:abstractNumId w:val="2"/>
  </w:num>
  <w:num w:numId="9">
    <w:abstractNumId w:val="13"/>
  </w:num>
  <w:num w:numId="10">
    <w:abstractNumId w:val="19"/>
  </w:num>
  <w:num w:numId="11">
    <w:abstractNumId w:val="15"/>
  </w:num>
  <w:num w:numId="12">
    <w:abstractNumId w:val="11"/>
  </w:num>
  <w:num w:numId="13">
    <w:abstractNumId w:val="7"/>
  </w:num>
  <w:num w:numId="14">
    <w:abstractNumId w:val="17"/>
  </w:num>
  <w:num w:numId="15">
    <w:abstractNumId w:val="4"/>
  </w:num>
  <w:num w:numId="16">
    <w:abstractNumId w:val="12"/>
  </w:num>
  <w:num w:numId="17">
    <w:abstractNumId w:val="21"/>
  </w:num>
  <w:num w:numId="18">
    <w:abstractNumId w:val="5"/>
  </w:num>
  <w:num w:numId="19">
    <w:abstractNumId w:val="1"/>
  </w:num>
  <w:num w:numId="20">
    <w:abstractNumId w:val="18"/>
  </w:num>
  <w:num w:numId="21">
    <w:abstractNumId w:val="14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14EA"/>
    <w:rsid w:val="0048488B"/>
    <w:rsid w:val="005D14EA"/>
    <w:rsid w:val="007329BA"/>
    <w:rsid w:val="007F0836"/>
    <w:rsid w:val="009D7E10"/>
    <w:rsid w:val="00C32825"/>
    <w:rsid w:val="00E35677"/>
    <w:rsid w:val="00E72548"/>
    <w:rsid w:val="00E7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554D"/>
  <w15:docId w15:val="{66985630-660C-4E45-BDD4-4D5DAA09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3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4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tcorpus.antat.ru/6/edebi/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tcorpus.antat.ru/6/edebi/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73</Pages>
  <Words>13532</Words>
  <Characters>77134</Characters>
  <Application>Microsoft Office Word</Application>
  <DocSecurity>0</DocSecurity>
  <Lines>642</Lines>
  <Paragraphs>180</Paragraphs>
  <ScaleCrop>false</ScaleCrop>
  <Company/>
  <LinksUpToDate>false</LinksUpToDate>
  <CharactersWithSpaces>90486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2026-01-18T20:19:00Z</dcterms:created>
  <dcterms:modified xsi:type="dcterms:W3CDTF">2026-01-23T11:13:00Z</dcterms:modified>
</cp:coreProperties>
</file>